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50F1" w14:textId="77777777" w:rsidR="000E45C7" w:rsidRPr="000E45C7" w:rsidRDefault="000E45C7" w:rsidP="00DF50C1">
      <w:pPr>
        <w:autoSpaceDE w:val="0"/>
        <w:autoSpaceDN w:val="0"/>
        <w:spacing w:after="0" w:line="240" w:lineRule="auto"/>
        <w:rPr>
          <w:rFonts w:cs="Arial"/>
          <w:bCs/>
          <w:snapToGrid w:val="0"/>
          <w:sz w:val="10"/>
          <w:szCs w:val="10"/>
          <w:lang w:eastAsia="en-GB"/>
        </w:rPr>
      </w:pPr>
    </w:p>
    <w:p w14:paraId="3625A27F" w14:textId="77777777" w:rsidR="0036257C" w:rsidRDefault="0036257C" w:rsidP="000E45C7">
      <w:pPr>
        <w:spacing w:after="0" w:line="240" w:lineRule="auto"/>
        <w:jc w:val="center"/>
        <w:rPr>
          <w:b/>
          <w:sz w:val="28"/>
          <w:szCs w:val="28"/>
        </w:rPr>
      </w:pPr>
    </w:p>
    <w:p w14:paraId="16F82092" w14:textId="399B975D" w:rsidR="000E45C7" w:rsidRDefault="001A0912" w:rsidP="000E45C7">
      <w:pPr>
        <w:spacing w:after="0" w:line="240" w:lineRule="auto"/>
        <w:jc w:val="center"/>
        <w:rPr>
          <w:b/>
          <w:sz w:val="28"/>
          <w:szCs w:val="28"/>
        </w:rPr>
      </w:pPr>
      <w:r w:rsidRPr="00651448">
        <w:rPr>
          <w:b/>
          <w:sz w:val="28"/>
          <w:szCs w:val="28"/>
        </w:rPr>
        <w:t xml:space="preserve">ETHOL I’R GYMRODORIAETH | CYLCH ETHOLIAD </w:t>
      </w:r>
      <w:r>
        <w:rPr>
          <w:b/>
          <w:sz w:val="28"/>
          <w:szCs w:val="28"/>
        </w:rPr>
        <w:t>2019/20</w:t>
      </w:r>
    </w:p>
    <w:p w14:paraId="5BE27CF6" w14:textId="6C62296A" w:rsidR="00B2222B" w:rsidRPr="00C07B76" w:rsidRDefault="00C07B76" w:rsidP="00C07B76">
      <w:pPr>
        <w:spacing w:after="0" w:line="240" w:lineRule="auto"/>
        <w:jc w:val="center"/>
        <w:rPr>
          <w:b/>
          <w:sz w:val="28"/>
          <w:szCs w:val="28"/>
        </w:rPr>
      </w:pPr>
      <w:r w:rsidRPr="00C07B76">
        <w:rPr>
          <w:b/>
          <w:sz w:val="28"/>
          <w:szCs w:val="28"/>
        </w:rPr>
        <w:t>CANLLAWIAU</w:t>
      </w:r>
      <w:r w:rsidR="005C7F81" w:rsidRPr="00C07B76">
        <w:rPr>
          <w:b/>
          <w:sz w:val="28"/>
          <w:szCs w:val="28"/>
        </w:rPr>
        <w:t xml:space="preserve">:  </w:t>
      </w:r>
      <w:r w:rsidRPr="00C07B76">
        <w:rPr>
          <w:b/>
          <w:sz w:val="28"/>
          <w:szCs w:val="28"/>
        </w:rPr>
        <w:t>MEINI PRAWF ETHOL CYMRODYR</w:t>
      </w:r>
      <w:r w:rsidR="001C52D5" w:rsidRPr="00C07B76">
        <w:rPr>
          <w:b/>
          <w:sz w:val="28"/>
          <w:szCs w:val="28"/>
        </w:rPr>
        <w:t xml:space="preserve"> &amp; </w:t>
      </w:r>
      <w:r w:rsidRPr="00C07B76">
        <w:rPr>
          <w:rFonts w:asciiTheme="minorHAnsi" w:hAnsiTheme="minorHAnsi"/>
          <w:b/>
          <w:sz w:val="28"/>
          <w:szCs w:val="28"/>
        </w:rPr>
        <w:t>MEINCNODAU</w:t>
      </w:r>
    </w:p>
    <w:p w14:paraId="6532D2C8" w14:textId="77777777" w:rsidR="001012BD" w:rsidRDefault="001012BD" w:rsidP="00B2222B">
      <w:pPr>
        <w:pStyle w:val="Default"/>
        <w:rPr>
          <w:sz w:val="22"/>
          <w:szCs w:val="22"/>
        </w:rPr>
      </w:pPr>
    </w:p>
    <w:p w14:paraId="067991D0" w14:textId="77777777" w:rsidR="001A0912" w:rsidRPr="001A0912" w:rsidRDefault="001A0912" w:rsidP="001A0912">
      <w:pPr>
        <w:pStyle w:val="Default"/>
        <w:rPr>
          <w:rFonts w:eastAsia="Times New Roman" w:cs="Times New Roman"/>
          <w:b/>
          <w:color w:val="auto"/>
          <w:sz w:val="22"/>
          <w:szCs w:val="22"/>
        </w:rPr>
      </w:pPr>
      <w:r w:rsidRPr="001A0912">
        <w:rPr>
          <w:rFonts w:eastAsia="Times New Roman" w:cs="Times New Roman"/>
          <w:b/>
          <w:color w:val="auto"/>
          <w:sz w:val="22"/>
          <w:szCs w:val="22"/>
        </w:rPr>
        <w:t>Meini prawf ethol Cymrodyr</w:t>
      </w:r>
    </w:p>
    <w:p w14:paraId="408AA45C" w14:textId="2F507B30" w:rsidR="001C52D5" w:rsidRPr="0014543B" w:rsidRDefault="001A0912" w:rsidP="001C52D5">
      <w:pPr>
        <w:spacing w:before="100" w:beforeAutospacing="1" w:after="100" w:afterAutospacing="1"/>
        <w:rPr>
          <w:rFonts w:eastAsia="Times New Roman"/>
        </w:rPr>
      </w:pPr>
      <w:r w:rsidRPr="001A0912">
        <w:rPr>
          <w:rFonts w:eastAsia="Times New Roman"/>
          <w:b/>
        </w:rPr>
        <w:t>Mae is-ddeddfau Siarter Brenhinol y Gymdeithas yn darparu fel a ganlyn:</w:t>
      </w:r>
    </w:p>
    <w:p w14:paraId="21D03192" w14:textId="04D0A06C" w:rsidR="001C52D5" w:rsidRPr="0014543B" w:rsidRDefault="001A0912" w:rsidP="001C52D5">
      <w:pPr>
        <w:spacing w:before="100" w:beforeAutospacing="1" w:after="100" w:afterAutospacing="1"/>
        <w:rPr>
          <w:rFonts w:eastAsia="Times New Roman"/>
        </w:rPr>
      </w:pPr>
      <w:r w:rsidRPr="001A0912">
        <w:rPr>
          <w:rFonts w:eastAsia="Times New Roman"/>
        </w:rPr>
        <w:t>Bydd y Cymrodyr yn unigolion sy’n preswylio yng Nghymru, unigolion a anwyd yng Nghymru ond sy’n preswylio yn rhywle arall ac eraill sydd â chysylltiad penodol â Chymru; ym mhob achos bydd ganddynt hanes amlwg o ragoriaeth a chyflawniad mewn un o’r disgyblaethau academaidd neu, os ydynt yn aelodau o’r proffesiynau, y celfyddydau, diwydiant, masnach neu wasanaethau cyhoeddus, byddant wedi gwneud cyfraniad nodedig i fyd dysg (Is-ddeddf 10.1).</w:t>
      </w:r>
    </w:p>
    <w:p w14:paraId="4B0A60D7" w14:textId="5762F3B6" w:rsidR="001C52D5" w:rsidRPr="0014543B" w:rsidRDefault="00235C00" w:rsidP="001C52D5">
      <w:pPr>
        <w:spacing w:before="100" w:beforeAutospacing="1" w:after="100" w:afterAutospacing="1"/>
        <w:rPr>
          <w:rFonts w:eastAsia="Times New Roman"/>
        </w:rPr>
      </w:pPr>
      <w:r w:rsidRPr="00235C00">
        <w:rPr>
          <w:rFonts w:eastAsia="Times New Roman"/>
        </w:rPr>
        <w:t>Er bod modd i’r union feini prawf a mesurau o ragoriaeth amrywio rhwng gwahanol feysydd, ym mhob achos gellir diffinio rhagoriaeth yn fwy penodol yn nhermau:</w:t>
      </w:r>
    </w:p>
    <w:p w14:paraId="1E601047" w14:textId="77777777" w:rsidR="00817DB0" w:rsidRPr="00AB5EFC" w:rsidRDefault="00817DB0" w:rsidP="00AB5EFC">
      <w:pPr>
        <w:pStyle w:val="ListParagraph"/>
        <w:numPr>
          <w:ilvl w:val="0"/>
          <w:numId w:val="20"/>
        </w:numPr>
        <w:spacing w:before="100" w:beforeAutospacing="1" w:after="240" w:line="240" w:lineRule="auto"/>
        <w:rPr>
          <w:rStyle w:val="Strong"/>
          <w:b w:val="0"/>
          <w:bCs w:val="0"/>
        </w:rPr>
      </w:pPr>
      <w:r w:rsidRPr="00AB5EFC">
        <w:rPr>
          <w:rStyle w:val="Strong"/>
          <w:b w:val="0"/>
          <w:lang w:val="cy-GB"/>
        </w:rPr>
        <w:t>cyfraniadau</w:t>
      </w:r>
    </w:p>
    <w:p w14:paraId="30A08405" w14:textId="0CDBCA09" w:rsidR="00817DB0" w:rsidRPr="00817DB0" w:rsidRDefault="00817DB0" w:rsidP="00AB5EFC">
      <w:pPr>
        <w:pStyle w:val="ListParagraph"/>
        <w:numPr>
          <w:ilvl w:val="0"/>
          <w:numId w:val="20"/>
        </w:numPr>
        <w:spacing w:before="100" w:beforeAutospacing="1" w:after="240" w:line="240" w:lineRule="auto"/>
      </w:pPr>
      <w:r w:rsidRPr="00AB5EFC">
        <w:rPr>
          <w:bCs/>
        </w:rPr>
        <w:t xml:space="preserve">effaith y cyfraniadau hyn </w:t>
      </w:r>
      <w:r w:rsidR="007C1600">
        <w:rPr>
          <w:bCs/>
        </w:rPr>
        <w:t>ar</w:t>
      </w:r>
      <w:r w:rsidRPr="00AB5EFC">
        <w:rPr>
          <w:bCs/>
        </w:rPr>
        <w:t xml:space="preserve"> ddysg yng Nghymru neu yn ehangach</w:t>
      </w:r>
    </w:p>
    <w:p w14:paraId="55CAC872" w14:textId="5FDBD6D4" w:rsidR="00817DB0" w:rsidRPr="00AB5EFC" w:rsidRDefault="007C1600" w:rsidP="00AB5EF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bCs/>
        </w:rPr>
      </w:pPr>
      <w:r>
        <w:rPr>
          <w:bCs/>
          <w:lang w:eastAsia="en-GB"/>
        </w:rPr>
        <w:t>g</w:t>
      </w:r>
      <w:r w:rsidR="00817DB0" w:rsidRPr="00AB5EFC">
        <w:rPr>
          <w:bCs/>
          <w:lang w:eastAsia="en-GB"/>
        </w:rPr>
        <w:t>wreiddioldeb y dulliau a ddefnyddir yn y pwnc neu broffesiwn, a’r cyfraniadau i fywyd academaidd a’r gymdeithas ehangach</w:t>
      </w:r>
    </w:p>
    <w:p w14:paraId="149299F7" w14:textId="66E27EED" w:rsidR="00817DB0" w:rsidRPr="00AB5EFC" w:rsidRDefault="00817DB0">
      <w:pPr>
        <w:numPr>
          <w:ilvl w:val="0"/>
          <w:numId w:val="20"/>
        </w:numPr>
        <w:spacing w:before="100" w:beforeAutospacing="1" w:after="100" w:afterAutospacing="1" w:line="240" w:lineRule="auto"/>
      </w:pPr>
      <w:r w:rsidRPr="00AB5EFC">
        <w:rPr>
          <w:bCs/>
        </w:rPr>
        <w:t xml:space="preserve">safle proffesiynol yr </w:t>
      </w:r>
      <w:r w:rsidR="007C1600">
        <w:t>Enwebai</w:t>
      </w:r>
      <w:r w:rsidRPr="00AB5EFC">
        <w:rPr>
          <w:bCs/>
        </w:rPr>
        <w:t xml:space="preserve"> dan sylw yn yr academi neu yn ehangach</w:t>
      </w:r>
    </w:p>
    <w:p w14:paraId="30C2651D" w14:textId="01BE4724" w:rsidR="00817DB0" w:rsidRPr="00817DB0" w:rsidRDefault="00817DB0">
      <w:pPr>
        <w:numPr>
          <w:ilvl w:val="0"/>
          <w:numId w:val="20"/>
        </w:numPr>
        <w:spacing w:before="100" w:beforeAutospacing="1" w:after="100" w:afterAutospacing="1" w:line="240" w:lineRule="auto"/>
      </w:pPr>
      <w:r w:rsidRPr="00AB5EFC">
        <w:rPr>
          <w:bCs/>
        </w:rPr>
        <w:t>tystiolaeth o statws cenedlaethol/rhyngwladol</w:t>
      </w:r>
    </w:p>
    <w:p w14:paraId="68534140" w14:textId="1A2C4B20" w:rsidR="001A0912" w:rsidRDefault="001A0912" w:rsidP="001A0912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  <w:lang w:val="en-US"/>
        </w:rPr>
        <w:t>Mae Cymdeithas Ddysgedig Cymru’n ymrwymo i gefnogi, datblygu a hyrwyddo cydraddoldeb ac amrywiaeth yn ei holl arferion a</w:t>
      </w:r>
      <w:r w:rsidR="0082382C">
        <w:rPr>
          <w:rFonts w:cstheme="minorHAnsi"/>
          <w:lang w:val="en-US"/>
        </w:rPr>
        <w:t>’i</w:t>
      </w:r>
      <w:r>
        <w:rPr>
          <w:rFonts w:cstheme="minorHAnsi"/>
          <w:lang w:val="en-US"/>
        </w:rPr>
        <w:t xml:space="preserve"> gweithgareddau, a’i nod yw sefydlu diwylliant cynhwysol sy’n rhydd o wahaniaethu ac sy’n seiliedig ar werthoedd urddas, cwrteisi a pharch. Mae’r Gymdeithas yn rhoi gwerth ar amrywiaeth ac yn cydnabod y caiff y Gymrodoriaeth ei chyfoethogi’n fawr gan gyfuniad amrywiol o gefndiroedd, profiadau, safbwyntiau, credoau a diwylliannau ymhlith ei staff a’i Chymrodyr. Croes</w:t>
      </w:r>
      <w:r w:rsidR="007C1600">
        <w:rPr>
          <w:rFonts w:cstheme="minorHAnsi"/>
          <w:lang w:val="en-US"/>
        </w:rPr>
        <w:t>e</w:t>
      </w:r>
      <w:r>
        <w:rPr>
          <w:rFonts w:cstheme="minorHAnsi"/>
          <w:lang w:val="en-US"/>
        </w:rPr>
        <w:t>wir ceisiadau i’r Gymrodoriaeth yn Gymraeg a Saesneg.</w:t>
      </w:r>
    </w:p>
    <w:p w14:paraId="5CFB2C35" w14:textId="77777777" w:rsidR="001A0912" w:rsidRDefault="001A0912" w:rsidP="001A09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Drwy ganolbwyntio ar feini prawf rhagoriaeth, cyflawniad ac effaith mae’r Gymdeithas yn sicrhau y bydd ein Cymrodyr yn enghreifftiau awdurdodol o’r goreuon yng Nghymru ym mhob agwedd ar y disgyblaethau a’r proffesiynau.</w:t>
      </w:r>
    </w:p>
    <w:p w14:paraId="7D5F4FED" w14:textId="77777777" w:rsidR="00A60483" w:rsidRDefault="00A60483" w:rsidP="001A0912">
      <w:pPr>
        <w:rPr>
          <w:rFonts w:eastAsia="Times New Roman"/>
          <w:b/>
        </w:rPr>
      </w:pPr>
    </w:p>
    <w:p w14:paraId="2ADBE60A" w14:textId="255D0A42" w:rsidR="001A0912" w:rsidRDefault="001A0912" w:rsidP="001A0912">
      <w:pPr>
        <w:rPr>
          <w:rFonts w:eastAsia="Times New Roman"/>
          <w:b/>
        </w:rPr>
      </w:pPr>
      <w:r>
        <w:rPr>
          <w:rFonts w:eastAsia="Times New Roman"/>
          <w:b/>
        </w:rPr>
        <w:t>Noder</w:t>
      </w:r>
      <w:r w:rsidRPr="00775AE1">
        <w:rPr>
          <w:rFonts w:eastAsia="Times New Roman"/>
          <w:b/>
        </w:rPr>
        <w:t xml:space="preserve">: </w:t>
      </w:r>
      <w:r>
        <w:rPr>
          <w:rFonts w:eastAsia="Times New Roman"/>
          <w:b/>
        </w:rPr>
        <w:t>Mae’r rheini sy’n gymwys i’w hethol i’r Gymrodoriaeth yn cynnwys Personau sy’n byw yng Nghymru a Phersonau a anwyd yng Nghymru sy’n byw yn rhywle arall neu rai sydd â chyswllt penodol â Chymru</w:t>
      </w:r>
    </w:p>
    <w:p w14:paraId="0AB015D2" w14:textId="77777777" w:rsidR="001C52D5" w:rsidRDefault="001C52D5" w:rsidP="00DF661F">
      <w:pPr>
        <w:rPr>
          <w:rFonts w:eastAsia="Times New Roman"/>
          <w:b/>
        </w:rPr>
      </w:pPr>
    </w:p>
    <w:p w14:paraId="463E94FB" w14:textId="77777777" w:rsidR="001A0912" w:rsidRPr="0014543B" w:rsidRDefault="001A0912" w:rsidP="001A091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Meincnodau</w:t>
      </w:r>
      <w:r w:rsidRPr="0014543B">
        <w:rPr>
          <w:rFonts w:asciiTheme="minorHAnsi" w:hAnsiTheme="minorHAnsi"/>
          <w:b/>
          <w:sz w:val="22"/>
          <w:szCs w:val="22"/>
        </w:rPr>
        <w:t xml:space="preserve"> | </w:t>
      </w:r>
      <w:r>
        <w:rPr>
          <w:rFonts w:asciiTheme="minorHAnsi" w:hAnsiTheme="minorHAnsi"/>
          <w:b/>
          <w:sz w:val="22"/>
          <w:szCs w:val="22"/>
        </w:rPr>
        <w:t xml:space="preserve">CYLCH ETHOLIAD </w:t>
      </w:r>
      <w:r w:rsidRPr="0014543B">
        <w:rPr>
          <w:rFonts w:asciiTheme="minorHAnsi" w:hAnsiTheme="minorHAnsi"/>
          <w:b/>
          <w:sz w:val="22"/>
          <w:szCs w:val="22"/>
        </w:rPr>
        <w:t>2019/20</w:t>
      </w:r>
    </w:p>
    <w:p w14:paraId="69E63D91" w14:textId="77777777" w:rsidR="001A0912" w:rsidRPr="0014543B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0D4E274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Caiff ein meincnodau eu gosod fel safon neu bwynt cyfeiriol i’w defnyddio </w:t>
      </w:r>
    </w:p>
    <w:p w14:paraId="420062DE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23DDB99D" w14:textId="77777777" w:rsidR="001A0912" w:rsidRDefault="001A0912" w:rsidP="001A091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gan gynigwyr ac enwebeion i lunio’r CV a’r datganiad enwebu</w:t>
      </w:r>
    </w:p>
    <w:p w14:paraId="0C268325" w14:textId="77777777" w:rsidR="001A0912" w:rsidRDefault="001A0912" w:rsidP="001A091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gan</w:t>
      </w:r>
      <w:proofErr w:type="gramEnd"/>
      <w:r>
        <w:rPr>
          <w:rFonts w:asciiTheme="minorHAnsi" w:hAnsiTheme="minorHAnsi"/>
          <w:sz w:val="22"/>
          <w:szCs w:val="22"/>
        </w:rPr>
        <w:t xml:space="preserve"> y Pwyllgorau Craffu ar gyfer gwerthuso hawliadau a chyfraniadau’r enwebeion.</w:t>
      </w:r>
    </w:p>
    <w:p w14:paraId="3C81E461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5E233115" w14:textId="42EF4921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Nid ydynt yn </w:t>
      </w:r>
      <w:r w:rsidR="007C1600">
        <w:rPr>
          <w:rFonts w:asciiTheme="minorHAnsi" w:hAnsiTheme="minorHAnsi"/>
          <w:sz w:val="22"/>
          <w:szCs w:val="22"/>
        </w:rPr>
        <w:t xml:space="preserve">hollgynhwysol </w:t>
      </w:r>
      <w:r>
        <w:rPr>
          <w:rFonts w:asciiTheme="minorHAnsi" w:hAnsiTheme="minorHAnsi"/>
          <w:sz w:val="22"/>
          <w:szCs w:val="22"/>
        </w:rPr>
        <w:t xml:space="preserve">nac yn </w:t>
      </w:r>
      <w:r w:rsidR="007C1600">
        <w:rPr>
          <w:rFonts w:asciiTheme="minorHAnsi" w:hAnsiTheme="minorHAnsi"/>
          <w:sz w:val="22"/>
          <w:szCs w:val="22"/>
        </w:rPr>
        <w:t>orfodol</w:t>
      </w:r>
      <w:r>
        <w:rPr>
          <w:rFonts w:asciiTheme="minorHAnsi" w:hAnsiTheme="minorHAnsi"/>
          <w:sz w:val="22"/>
          <w:szCs w:val="22"/>
        </w:rPr>
        <w:t>.</w:t>
      </w:r>
    </w:p>
    <w:p w14:paraId="071ED64A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450F7853" w14:textId="77777777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Maent wedi’u cynllunio i ychwanegu at gysondeb a thryloywder proses yr etholiad ar draws yr holl Bwyllgorau Craffu.</w:t>
      </w:r>
    </w:p>
    <w:p w14:paraId="7D87DEC4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607A0481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Ceir dwy set o feincnodau, y naill ar gyfer enwebiadau yn y disgyblaethau academaidd (Ymchwil, Ysgolheictod ac Addysg) a’r llall ar gyfer enwebiadau mewn disgyblaethau eraill (Busnes, Gwasanaeth Cyhoeddus ac Ymgysylltu â’r Cyhoedd).                              </w:t>
      </w:r>
    </w:p>
    <w:p w14:paraId="440BBA14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10EE7CB7" w14:textId="77777777" w:rsidR="001A0912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Dylai cynigwyr ac enwebeion gyfeirio at y meincnodau a nodi’n glir y meincnodau hynny y caiff rhagoriaeth ei hawlio yn eu herbyn.</w:t>
      </w:r>
    </w:p>
    <w:p w14:paraId="28333E17" w14:textId="77777777" w:rsidR="001A0912" w:rsidRPr="0014543B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50E1C861" w14:textId="77777777" w:rsidR="001A0912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Mae’r meincnodau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Ymchwil, Ysgolheictod ac Addysg</w:t>
      </w:r>
      <w:r w:rsidRPr="00F05CA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(Paneli Craffu A a B) yn cynrychioli’r prif weithgareddau y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mae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staff academaidd yn cyfrannu atynt ac y gallent ragori ynddynt. Mae’r meincnodau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Busnes, Gwasanaeth Cyhoeddus ac Ymgysylltu â’r Cyhoedd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(Panel C1) yn fwy cyffredinol. Dylai enwebiadau i C1 hefyd bennu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maes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y gweithgaredd yr hawlir rhagoriaeth ynddo.</w:t>
      </w:r>
    </w:p>
    <w:p w14:paraId="00D10AC8" w14:textId="77777777" w:rsidR="001A0912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6E975074" w14:textId="77777777" w:rsidR="001A0912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Nid oes gofyn i unrhyw enwebai fodloni’r holl feincnodau mewn unrhyw faes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dangos rhagoriaeth ac effaith mewn perthynas â phob un.</w:t>
      </w:r>
    </w:p>
    <w:p w14:paraId="3DF65C04" w14:textId="77777777" w:rsidR="001A0912" w:rsidRPr="0014543B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2F34DDCC" w14:textId="77777777" w:rsidR="001A0912" w:rsidRPr="0055504C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5504C">
        <w:rPr>
          <w:sz w:val="22"/>
          <w:szCs w:val="22"/>
          <w:lang w:val="en-US"/>
        </w:rPr>
        <w:t>Dylai enwebeion a’u cynigwyr ddarparu</w:t>
      </w:r>
      <w:r>
        <w:rPr>
          <w:sz w:val="22"/>
          <w:szCs w:val="22"/>
          <w:lang w:val="en-US"/>
        </w:rPr>
        <w:t xml:space="preserve"> tystiolaeth am y ffyrdd y </w:t>
      </w:r>
      <w:proofErr w:type="gramStart"/>
      <w:r>
        <w:rPr>
          <w:sz w:val="22"/>
          <w:szCs w:val="22"/>
          <w:lang w:val="en-US"/>
        </w:rPr>
        <w:t>mae</w:t>
      </w:r>
      <w:proofErr w:type="gramEnd"/>
      <w:r w:rsidRPr="0055504C">
        <w:rPr>
          <w:sz w:val="22"/>
          <w:szCs w:val="22"/>
          <w:lang w:val="en-US"/>
        </w:rPr>
        <w:t xml:space="preserve"> enwebeion yn bodloni’r meincnodau perthnasol a dangos eu bod yn bodloni meini prawf rhagoriaeth y gymdeithas (gweler uchod)</w:t>
      </w:r>
    </w:p>
    <w:p w14:paraId="1A2D9482" w14:textId="77777777" w:rsidR="001A0912" w:rsidRPr="0055504C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61A6F7F2" w14:textId="77777777" w:rsidR="001A0912" w:rsidRPr="0055504C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5504C">
        <w:rPr>
          <w:sz w:val="22"/>
          <w:szCs w:val="22"/>
          <w:lang w:val="en-US"/>
        </w:rPr>
        <w:t xml:space="preserve">Cydnabyddir y gallai enwebiadau i unrhyw </w:t>
      </w:r>
      <w:proofErr w:type="gramStart"/>
      <w:r w:rsidRPr="0055504C">
        <w:rPr>
          <w:sz w:val="22"/>
          <w:szCs w:val="22"/>
          <w:lang w:val="en-US"/>
        </w:rPr>
        <w:t>un</w:t>
      </w:r>
      <w:proofErr w:type="gramEnd"/>
      <w:r w:rsidRPr="0055504C">
        <w:rPr>
          <w:sz w:val="22"/>
          <w:szCs w:val="22"/>
          <w:lang w:val="en-US"/>
        </w:rPr>
        <w:t xml:space="preserve"> o’r paneli fod yn amlddisgyblaethol. Yn yr achosion hynny dylid cyfeirio’r enwebiad i’r brif ddisgyblaeth. Yna bydd y paneli’n croesgyfeirio fel </w:t>
      </w:r>
      <w:proofErr w:type="gramStart"/>
      <w:r w:rsidRPr="0055504C">
        <w:rPr>
          <w:sz w:val="22"/>
          <w:szCs w:val="22"/>
          <w:lang w:val="en-US"/>
        </w:rPr>
        <w:t>bo</w:t>
      </w:r>
      <w:proofErr w:type="gramEnd"/>
      <w:r w:rsidRPr="0055504C">
        <w:rPr>
          <w:sz w:val="22"/>
          <w:szCs w:val="22"/>
          <w:lang w:val="en-US"/>
        </w:rPr>
        <w:t xml:space="preserve"> angen.</w:t>
      </w:r>
    </w:p>
    <w:p w14:paraId="5D82EC02" w14:textId="77777777" w:rsidR="001A0912" w:rsidRPr="0014543B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02A4F48D" w14:textId="77777777" w:rsidR="001A0912" w:rsidRDefault="001A0912" w:rsidP="001A0912">
      <w:pPr>
        <w:spacing w:after="120"/>
        <w:rPr>
          <w:rFonts w:cs="Calibri"/>
        </w:rPr>
      </w:pPr>
      <w:r>
        <w:rPr>
          <w:rFonts w:cs="Calibri"/>
        </w:rPr>
        <w:t>Cyhyd ag y bo’n bosibl, mae’r Gymdeithas yn ceisio cyflawni cydbwysedd eang ac amrywiaeth ymhlith y Gymrodoriaeth, nid yn unig o ran rhagoriaeth ac arbenigedd academaidd a phroffesiynol, ond hefyd yn nhermau cynrychioli a chefnogi proffiliau gwahanol y sefydliadau addysgol yng Nghymru a’u staff a’r ystod lawn o amrywiaeth ar draws, er enghraifft, oed, ethnigrwydd a rhywedd.</w:t>
      </w:r>
    </w:p>
    <w:p w14:paraId="0D468750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65C1C37B" w14:textId="77777777" w:rsidR="001A0912" w:rsidRPr="0040364B" w:rsidRDefault="001A0912" w:rsidP="001A0912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Ymchwil, Ysgolheictod ac Addysg</w:t>
      </w:r>
      <w:r w:rsidRPr="0040364B">
        <w:rPr>
          <w:rFonts w:asciiTheme="minorHAnsi" w:hAnsiTheme="minorHAnsi"/>
          <w:b/>
          <w:sz w:val="28"/>
          <w:szCs w:val="28"/>
        </w:rPr>
        <w:t xml:space="preserve"> (</w:t>
      </w:r>
      <w:r>
        <w:rPr>
          <w:rFonts w:asciiTheme="minorHAnsi" w:hAnsiTheme="minorHAnsi"/>
          <w:b/>
          <w:sz w:val="28"/>
          <w:szCs w:val="28"/>
        </w:rPr>
        <w:t>Paneli</w:t>
      </w:r>
      <w:r w:rsidRPr="0040364B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Craffu</w:t>
      </w:r>
      <w:r w:rsidRPr="0040364B">
        <w:rPr>
          <w:rFonts w:asciiTheme="minorHAnsi" w:hAnsiTheme="minorHAnsi"/>
          <w:b/>
          <w:sz w:val="28"/>
          <w:szCs w:val="28"/>
        </w:rPr>
        <w:t xml:space="preserve"> A </w:t>
      </w:r>
      <w:r>
        <w:rPr>
          <w:rFonts w:asciiTheme="minorHAnsi" w:hAnsiTheme="minorHAnsi"/>
          <w:b/>
          <w:sz w:val="28"/>
          <w:szCs w:val="28"/>
        </w:rPr>
        <w:t>a</w:t>
      </w:r>
      <w:r w:rsidRPr="0040364B">
        <w:rPr>
          <w:rFonts w:asciiTheme="minorHAnsi" w:hAnsiTheme="minorHAnsi"/>
          <w:b/>
          <w:sz w:val="28"/>
          <w:szCs w:val="28"/>
        </w:rPr>
        <w:t xml:space="preserve"> B)</w:t>
      </w:r>
    </w:p>
    <w:p w14:paraId="55753817" w14:textId="77777777" w:rsidR="001A0912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CF5A2ED" w14:textId="77777777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Rhaid i gynigwyr ac enwebeion nodi’n glir y</w:t>
      </w:r>
      <w:r w:rsidRPr="00F05C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meincnodau</w:t>
      </w:r>
      <w:r w:rsidRPr="00F05C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 maent yn hawlio rhagoriaeth ynddynt a </w:t>
      </w:r>
      <w:proofErr w:type="gramStart"/>
      <w:r>
        <w:rPr>
          <w:rFonts w:asciiTheme="minorHAnsi" w:hAnsiTheme="minorHAnsi"/>
          <w:sz w:val="22"/>
          <w:szCs w:val="22"/>
        </w:rPr>
        <w:t>pha</w:t>
      </w:r>
      <w:proofErr w:type="gramEnd"/>
      <w:r>
        <w:rPr>
          <w:rFonts w:asciiTheme="minorHAnsi" w:hAnsiTheme="minorHAnsi"/>
          <w:sz w:val="22"/>
          <w:szCs w:val="22"/>
        </w:rPr>
        <w:t xml:space="preserve"> rai maent yn dymuno cael eu gwerthuso yn eu herbyn.</w:t>
      </w:r>
    </w:p>
    <w:p w14:paraId="46780609" w14:textId="77777777" w:rsidR="001A0912" w:rsidRPr="00F05CA4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058C59FF" w14:textId="77777777" w:rsidR="001A0912" w:rsidRPr="00F05CA4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Nid oes rhaid bodloni’r holl feincnodau.</w:t>
      </w:r>
    </w:p>
    <w:p w14:paraId="74652D20" w14:textId="77777777" w:rsidR="001A0912" w:rsidRPr="00F05CA4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Gellir dewis meincnodau</w:t>
      </w:r>
      <w:r w:rsidRPr="00F05C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 blith </w:t>
      </w:r>
      <w:proofErr w:type="gramStart"/>
      <w:r>
        <w:rPr>
          <w:rFonts w:asciiTheme="minorHAnsi" w:hAnsiTheme="minorHAnsi"/>
          <w:sz w:val="22"/>
          <w:szCs w:val="22"/>
        </w:rPr>
        <w:t>un</w:t>
      </w:r>
      <w:proofErr w:type="gramEnd"/>
      <w:r>
        <w:rPr>
          <w:rFonts w:asciiTheme="minorHAnsi" w:hAnsiTheme="minorHAnsi"/>
          <w:sz w:val="22"/>
          <w:szCs w:val="22"/>
        </w:rPr>
        <w:t xml:space="preserve"> neu ragor o’r meysydd isod</w:t>
      </w:r>
      <w:r w:rsidRPr="00F05CA4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e.e</w:t>
      </w:r>
      <w:r w:rsidRPr="00F05CA4">
        <w:rPr>
          <w:rFonts w:asciiTheme="minorHAnsi" w:hAnsiTheme="minorHAnsi"/>
          <w:sz w:val="22"/>
          <w:szCs w:val="22"/>
        </w:rPr>
        <w:t xml:space="preserve">., </w:t>
      </w:r>
      <w:r>
        <w:rPr>
          <w:rFonts w:asciiTheme="minorHAnsi" w:hAnsiTheme="minorHAnsi"/>
          <w:sz w:val="22"/>
          <w:szCs w:val="22"/>
        </w:rPr>
        <w:t>ymchwil</w:t>
      </w:r>
      <w:r w:rsidRPr="00F05CA4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addysg</w:t>
      </w:r>
      <w:r w:rsidRPr="00F05CA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ysgolheictod</w:t>
      </w:r>
      <w:r w:rsidRPr="00F05C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ac</w:t>
      </w:r>
      <w:r w:rsidRPr="00F05C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addysg</w:t>
      </w:r>
      <w:r w:rsidRPr="00F05CA4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addysg</w:t>
      </w:r>
      <w:r w:rsidRPr="00F05CA4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ymgysylltu academaidd/arloesi</w:t>
      </w:r>
      <w:r w:rsidRPr="00F05C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ac</w:t>
      </w:r>
      <w:r w:rsidRPr="00F05C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arweinyddiaeth</w:t>
      </w:r>
      <w:r w:rsidRPr="00F05CA4">
        <w:rPr>
          <w:rFonts w:asciiTheme="minorHAnsi" w:hAnsiTheme="minorHAnsi"/>
          <w:sz w:val="22"/>
          <w:szCs w:val="22"/>
        </w:rPr>
        <w:t xml:space="preserve"> etc.).</w:t>
      </w:r>
    </w:p>
    <w:p w14:paraId="68812C3E" w14:textId="77777777" w:rsidR="001A0912" w:rsidRPr="0014543B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E8B3E09" w14:textId="77777777" w:rsidR="001A0912" w:rsidRPr="0014543B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Meincnodau Ymchwil</w:t>
      </w:r>
      <w:r w:rsidRPr="0014543B">
        <w:rPr>
          <w:rFonts w:asciiTheme="minorHAnsi" w:hAnsiTheme="minorHAnsi"/>
          <w:b/>
          <w:sz w:val="22"/>
          <w:szCs w:val="22"/>
        </w:rPr>
        <w:t xml:space="preserve">: </w:t>
      </w:r>
    </w:p>
    <w:p w14:paraId="7ED7AE3E" w14:textId="416B339F" w:rsidR="001A0912" w:rsidRPr="00435183" w:rsidRDefault="00D00503" w:rsidP="001A09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t xml:space="preserve">Hanes rhagorol o gyhoeddi mewn cyfnodolion o statws cenedlaethol/rhyngwladol, wedi’u hadolygu gan gymheiriaid; a/neu lyfrau gan gyhoeddwyr pwysig ym </w:t>
      </w:r>
      <w:proofErr w:type="gramStart"/>
      <w:r>
        <w:t>maes</w:t>
      </w:r>
      <w:proofErr w:type="gramEnd"/>
      <w:r>
        <w:t xml:space="preserve"> yr ymgeisydd; a/neu gyfansoddiadau </w:t>
      </w:r>
      <w:r w:rsidR="001A0912">
        <w:rPr>
          <w:rFonts w:cstheme="minorHAnsi"/>
          <w:color w:val="000000"/>
          <w:lang w:val="en-US"/>
        </w:rPr>
        <w:t>cerddorol, perfformiadau, patentau etc.</w:t>
      </w:r>
      <w:r w:rsidR="001A0912" w:rsidRPr="003A6636">
        <w:rPr>
          <w:rFonts w:cstheme="minorHAnsi"/>
          <w:color w:val="000000"/>
          <w:lang w:val="en-US"/>
        </w:rPr>
        <w:t xml:space="preserve"> </w:t>
      </w:r>
    </w:p>
    <w:p w14:paraId="33446B99" w14:textId="77777777" w:rsidR="001A0912" w:rsidRDefault="001A0912" w:rsidP="001A09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Tystiolaeth o hanes parhaus o gyllid allanol neu gyllid arall sy’n briodol i’r ddisgyblaeth a’r gallu i gynhyrchu allbynnau sydd </w:t>
      </w:r>
      <w:proofErr w:type="gramStart"/>
      <w:r>
        <w:rPr>
          <w:rFonts w:cs="Calibri"/>
          <w:color w:val="000000"/>
          <w:lang w:val="en-US"/>
        </w:rPr>
        <w:t>ag</w:t>
      </w:r>
      <w:proofErr w:type="gramEnd"/>
      <w:r>
        <w:rPr>
          <w:rFonts w:cs="Calibri"/>
          <w:color w:val="000000"/>
          <w:lang w:val="en-US"/>
        </w:rPr>
        <w:t xml:space="preserve"> effaith ar ddysg yng Nghymru.</w:t>
      </w:r>
    </w:p>
    <w:p w14:paraId="62E095C9" w14:textId="77777777" w:rsidR="001A0912" w:rsidRDefault="001A0912" w:rsidP="001A09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Hanes parhaus o oruchwylio ymchwilwyr/myfyrwyr ymchwil</w:t>
      </w:r>
    </w:p>
    <w:p w14:paraId="5CDF2B9D" w14:textId="77777777" w:rsidR="001A0912" w:rsidRPr="003A6636" w:rsidRDefault="001A0912" w:rsidP="001A09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Tystiolaeth o gyfraniad rhagorol ar lefel Cymru, yn y DU neu’n rhyngwladol i’r </w:t>
      </w:r>
      <w:proofErr w:type="gramStart"/>
      <w:r>
        <w:rPr>
          <w:rFonts w:cstheme="minorHAnsi"/>
          <w:color w:val="000000"/>
          <w:lang w:val="en-US"/>
        </w:rPr>
        <w:t>maes</w:t>
      </w:r>
      <w:proofErr w:type="gramEnd"/>
      <w:r>
        <w:rPr>
          <w:rFonts w:cstheme="minorHAnsi"/>
          <w:color w:val="000000"/>
          <w:lang w:val="en-US"/>
        </w:rPr>
        <w:t xml:space="preserve"> pwnc, cyrff proffesiynol a/neu dystiolaeth o fri allanol.</w:t>
      </w:r>
    </w:p>
    <w:p w14:paraId="78991FF1" w14:textId="77777777" w:rsidR="001A0912" w:rsidRPr="0014543B" w:rsidRDefault="001A0912" w:rsidP="001A0912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256B4EB3" w14:textId="77777777" w:rsidR="001A0912" w:rsidRPr="0014543B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Meincnodau Ysgolheictod</w:t>
      </w:r>
      <w:r w:rsidRPr="0014543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ac</w:t>
      </w:r>
      <w:r w:rsidRPr="0014543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Addysg</w:t>
      </w:r>
      <w:r w:rsidRPr="0014543B">
        <w:rPr>
          <w:rFonts w:asciiTheme="minorHAnsi" w:hAnsiTheme="minorHAnsi"/>
          <w:b/>
          <w:sz w:val="22"/>
          <w:szCs w:val="22"/>
        </w:rPr>
        <w:t xml:space="preserve"> </w:t>
      </w:r>
    </w:p>
    <w:p w14:paraId="20B6DD1B" w14:textId="77777777" w:rsidR="001A0912" w:rsidRPr="0014543B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24D1181" w14:textId="77777777" w:rsidR="001A0912" w:rsidRDefault="001A0912" w:rsidP="001A09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Cyfraniadau rhagorol i addysgeg y maes pwnc/ymarfer proffesiynol</w:t>
      </w:r>
    </w:p>
    <w:p w14:paraId="01A53A4A" w14:textId="77777777" w:rsidR="001A0912" w:rsidRPr="003A6636" w:rsidRDefault="001A0912" w:rsidP="001A09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Rhagoriaeth mewn ysgolheictod/ymchwil</w:t>
      </w:r>
      <w:r w:rsidRPr="003A663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sy’n gysylltiedig â Dysgu ac Addysgu</w:t>
      </w:r>
    </w:p>
    <w:p w14:paraId="3AB9D3BE" w14:textId="77777777" w:rsidR="001A0912" w:rsidRDefault="001A0912" w:rsidP="001A09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="Calibri"/>
          <w:lang w:val="en-US"/>
        </w:rPr>
        <w:t>Tystiolaeth o arweinyddiaeth ragorol yn datblygu addysgu a dysgu a/neu ymarfer addysgol y tu hwnt i gyd-destun prifysgol yr ymgeisydd yng Nghymru, y DU a/neu’n rhyngwladol</w:t>
      </w:r>
    </w:p>
    <w:p w14:paraId="05FCF5F9" w14:textId="77777777" w:rsidR="001A0912" w:rsidRDefault="001A0912" w:rsidP="001A09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Hanes parhaus o gyllid/bri allanol sy’n briodol i’r ddisgyblaeth a/neu’r </w:t>
      </w:r>
      <w:proofErr w:type="gramStart"/>
      <w:r>
        <w:rPr>
          <w:rFonts w:cstheme="minorHAnsi"/>
          <w:lang w:val="en-US"/>
        </w:rPr>
        <w:t>maes</w:t>
      </w:r>
      <w:proofErr w:type="gramEnd"/>
      <w:r>
        <w:rPr>
          <w:rFonts w:cstheme="minorHAnsi"/>
          <w:lang w:val="en-US"/>
        </w:rPr>
        <w:t xml:space="preserve"> addysg dan sylw.</w:t>
      </w:r>
    </w:p>
    <w:p w14:paraId="5474F725" w14:textId="77777777" w:rsidR="001A0912" w:rsidRPr="003A6636" w:rsidRDefault="001A0912" w:rsidP="001A0912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263A2E4B" w14:textId="77777777" w:rsidR="001A0912" w:rsidRPr="0014543B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Meincnodau Addysg</w:t>
      </w:r>
      <w:r w:rsidRPr="0014543B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Ymgysylltu Academaidd</w:t>
      </w:r>
      <w:r w:rsidRPr="0014543B">
        <w:rPr>
          <w:rFonts w:asciiTheme="minorHAnsi" w:hAnsiTheme="minorHAnsi"/>
          <w:b/>
          <w:sz w:val="22"/>
          <w:szCs w:val="22"/>
        </w:rPr>
        <w:t xml:space="preserve"> /</w:t>
      </w:r>
      <w:r>
        <w:rPr>
          <w:rFonts w:asciiTheme="minorHAnsi" w:hAnsiTheme="minorHAnsi"/>
          <w:b/>
          <w:sz w:val="22"/>
          <w:szCs w:val="22"/>
        </w:rPr>
        <w:t xml:space="preserve">Arloesi ac Arweinyddiaeth </w:t>
      </w:r>
    </w:p>
    <w:p w14:paraId="210EC3A5" w14:textId="77777777" w:rsidR="001A0912" w:rsidRPr="0014543B" w:rsidRDefault="001A0912" w:rsidP="001A0912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4E7466F5" w14:textId="77777777" w:rsidR="001A0912" w:rsidRDefault="001A0912" w:rsidP="001A09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="Calibri"/>
          <w:lang w:val="en-US"/>
        </w:rPr>
        <w:t>Tystiolaeth o arweinyddiaeth academaidd barhaus a rheoli ar lefel uwch a chydlynu yn y sector trydyddol</w:t>
      </w:r>
    </w:p>
    <w:p w14:paraId="629EB2EC" w14:textId="77777777" w:rsidR="001A0912" w:rsidRPr="003A6636" w:rsidRDefault="001A0912" w:rsidP="001A09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color w:val="000000"/>
          <w:lang w:val="en-US"/>
        </w:rPr>
        <w:t>Tystiolaeth o weithgareddau sy’n hyrwyddo/cyfoethogi dealltwriaeth ac enw da/proffil gwaith academaidd</w:t>
      </w:r>
      <w:r w:rsidRPr="003A6636">
        <w:rPr>
          <w:rFonts w:cstheme="minorHAnsi"/>
          <w:color w:val="000000"/>
          <w:lang w:val="en-US"/>
        </w:rPr>
        <w:t xml:space="preserve">, </w:t>
      </w:r>
      <w:r>
        <w:rPr>
          <w:rFonts w:cstheme="minorHAnsi"/>
          <w:color w:val="000000"/>
          <w:lang w:val="en-US"/>
        </w:rPr>
        <w:t>a gweithgaredd proffesiynol</w:t>
      </w:r>
    </w:p>
    <w:p w14:paraId="7D42F37A" w14:textId="77777777" w:rsidR="001A0912" w:rsidRPr="003A6636" w:rsidRDefault="001A0912" w:rsidP="001A09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color w:val="000000"/>
          <w:lang w:val="en-US"/>
        </w:rPr>
        <w:t>Tystiolaeth o</w:t>
      </w:r>
      <w:r w:rsidRPr="003A6636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>ymwneud yn helaeth ag ehangu cyfranogiad, adeiladu capasiti a/neu gefnogi/datblygu</w:t>
      </w:r>
      <w:r w:rsidRPr="003A6636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>addysg</w:t>
      </w:r>
      <w:r w:rsidRPr="003A6636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>yng Nghymru ac yn ehangach</w:t>
      </w:r>
    </w:p>
    <w:p w14:paraId="0C83972B" w14:textId="48A82A69" w:rsidR="001A0912" w:rsidRPr="00AB5C91" w:rsidRDefault="001A0912" w:rsidP="001A09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t>Cyfraniad parhaus at drosglwyddo gwybodaeth eiddo diriaethol a deallusol, arbenigedd, dysg a sgiliau rhwng y byd academaidd a’r gymuned anacademaidd.</w:t>
      </w:r>
    </w:p>
    <w:p w14:paraId="2F4B0C3D" w14:textId="77777777" w:rsidR="001A0912" w:rsidRDefault="001A0912" w:rsidP="001A091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D213BCD" w14:textId="77777777" w:rsidR="001A0912" w:rsidRDefault="001A0912" w:rsidP="001A091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F0017CB" w14:textId="77777777" w:rsidR="001A0912" w:rsidRDefault="001A0912" w:rsidP="001A0912">
      <w:pPr>
        <w:rPr>
          <w:rFonts w:cstheme="minorHAnsi"/>
          <w:b/>
          <w:color w:val="000000"/>
          <w:sz w:val="28"/>
          <w:szCs w:val="28"/>
          <w:lang w:val="en-US"/>
        </w:rPr>
      </w:pPr>
      <w:r>
        <w:rPr>
          <w:rFonts w:cstheme="minorHAnsi"/>
          <w:b/>
          <w:color w:val="000000"/>
          <w:sz w:val="28"/>
          <w:szCs w:val="28"/>
          <w:lang w:val="en-US"/>
        </w:rPr>
        <w:t>Busnes, Gwasanaeth Cyhoeddus ac Ymgysylltu â’r Cyhoedd</w:t>
      </w:r>
      <w:r w:rsidRPr="00CD7EF1">
        <w:rPr>
          <w:rFonts w:cstheme="minorHAnsi"/>
          <w:b/>
          <w:color w:val="000000"/>
          <w:sz w:val="28"/>
          <w:szCs w:val="28"/>
          <w:lang w:val="en-US"/>
        </w:rPr>
        <w:t xml:space="preserve"> (Panel </w:t>
      </w:r>
      <w:r>
        <w:rPr>
          <w:rFonts w:cstheme="minorHAnsi"/>
          <w:b/>
          <w:color w:val="000000"/>
          <w:sz w:val="28"/>
          <w:szCs w:val="28"/>
          <w:lang w:val="en-US"/>
        </w:rPr>
        <w:t>Craffu</w:t>
      </w:r>
      <w:r w:rsidRPr="00CD7EF1">
        <w:rPr>
          <w:rFonts w:cstheme="minorHAnsi"/>
          <w:b/>
          <w:color w:val="000000"/>
          <w:sz w:val="28"/>
          <w:szCs w:val="28"/>
          <w:lang w:val="en-US"/>
        </w:rPr>
        <w:t xml:space="preserve"> C1)</w:t>
      </w:r>
    </w:p>
    <w:p w14:paraId="319D8503" w14:textId="77777777" w:rsidR="001A0912" w:rsidRDefault="001A0912" w:rsidP="001A0912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Dylai cynigwyr ac enwebeion nodi’n glir y ddisgyblaeth (o blith i, ii a iii isod)</w:t>
      </w:r>
      <w:r w:rsidRPr="0040364B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>y mae’r enwebiad yn perthyn iddi, ymdrin â’r</w:t>
      </w:r>
      <w:r w:rsidRPr="0040364B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>meincnodau</w:t>
      </w:r>
      <w:r w:rsidRPr="0040364B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>a darparu</w:t>
      </w:r>
      <w:r w:rsidRPr="0040364B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>tystiolaeth o’r ffyrdd y mae’r enwebiad yn bodloni meini prawf rhagoriaeth y gymdeithas.</w:t>
      </w:r>
    </w:p>
    <w:p w14:paraId="03049BC3" w14:textId="77777777" w:rsidR="001A0912" w:rsidRDefault="001A0912" w:rsidP="001A0912">
      <w:pPr>
        <w:rPr>
          <w:rFonts w:cstheme="minorHAnsi"/>
          <w:color w:val="000000"/>
          <w:lang w:val="en-US"/>
        </w:rPr>
      </w:pPr>
      <w:r>
        <w:rPr>
          <w:rFonts w:cs="Calibri"/>
          <w:color w:val="000000"/>
          <w:lang w:val="en-US"/>
        </w:rPr>
        <w:t>Bydd tystiolaeth o ragoriaeth a chyflawniad yn y disgyblaethau a’r proffesiynau hyn yn dangos:</w:t>
      </w:r>
    </w:p>
    <w:p w14:paraId="62D828E2" w14:textId="77777777" w:rsidR="001A0912" w:rsidRDefault="001A0912" w:rsidP="001A0912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Arweinyddiaeth</w:t>
      </w:r>
      <w:r w:rsidRPr="0040364B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>a statws cenedlaethol/rhyngwladol</w:t>
      </w:r>
      <w:r w:rsidRPr="0040364B">
        <w:rPr>
          <w:rFonts w:cstheme="minorHAnsi"/>
          <w:color w:val="000000"/>
          <w:lang w:val="en-US"/>
        </w:rPr>
        <w:t xml:space="preserve"> </w:t>
      </w:r>
    </w:p>
    <w:p w14:paraId="19A543EB" w14:textId="77777777" w:rsidR="001A0912" w:rsidRDefault="001A0912" w:rsidP="001A0912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Gwreiddioldeb ac effaith ar y maes</w:t>
      </w:r>
    </w:p>
    <w:p w14:paraId="742B425E" w14:textId="77777777" w:rsidR="001A0912" w:rsidRDefault="001A0912" w:rsidP="001A0912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Cyfraniad pwysig i fyd dysg yng Nghymru ac yn ehangach.</w:t>
      </w:r>
    </w:p>
    <w:p w14:paraId="3A9E1299" w14:textId="77777777" w:rsidR="001A0912" w:rsidRPr="0040364B" w:rsidRDefault="001A0912" w:rsidP="001A0912">
      <w:pPr>
        <w:rPr>
          <w:rFonts w:cstheme="minorHAnsi"/>
          <w:color w:val="000000"/>
          <w:lang w:val="en-US"/>
        </w:rPr>
      </w:pPr>
    </w:p>
    <w:p w14:paraId="5D3C5A90" w14:textId="77777777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Mae’r gymdeithas yn croesawu enwebeion rhagorol sy’n gweithio yn y meysydd canlynol:</w:t>
      </w:r>
    </w:p>
    <w:p w14:paraId="6F6B1E20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7B6FAD54" w14:textId="77777777" w:rsidR="001A0912" w:rsidRPr="0040364B" w:rsidRDefault="001A0912" w:rsidP="001A0912">
      <w:pPr>
        <w:pStyle w:val="Default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Arweinyddiaeth</w:t>
      </w:r>
      <w:r w:rsidRPr="0040364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mewn</w:t>
      </w:r>
      <w:r w:rsidRPr="0040364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Ymgysylltu</w:t>
      </w:r>
      <w:r w:rsidRPr="0040364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a Dealltwriaeth y Cyhoedd </w:t>
      </w:r>
    </w:p>
    <w:p w14:paraId="06596B87" w14:textId="77777777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2F7EBED6" w14:textId="77777777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Meincnodau: Cyfraniad rhagorol, parhaus e.e., mewn meysydd fel:</w:t>
      </w:r>
    </w:p>
    <w:p w14:paraId="2C6BD256" w14:textId="77777777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3F7108BB" w14:textId="77777777" w:rsidR="001A0912" w:rsidRPr="0014543B" w:rsidRDefault="001A0912" w:rsidP="001A0912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Llyfrgellyddiaeth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Rheoli Gwybodaeth</w:t>
      </w:r>
    </w:p>
    <w:p w14:paraId="6E68BF74" w14:textId="77777777" w:rsidR="001A0912" w:rsidRDefault="001A0912" w:rsidP="001A0912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Curaduraeth Amgueddfeydd ac Orielau</w:t>
      </w:r>
    </w:p>
    <w:p w14:paraId="4385B6F5" w14:textId="77777777" w:rsidR="001A0912" w:rsidRDefault="001A0912" w:rsidP="001A0912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Treftadaeth</w:t>
      </w:r>
    </w:p>
    <w:p w14:paraId="7BC8AB8B" w14:textId="77777777" w:rsidR="001A0912" w:rsidRDefault="001A0912" w:rsidP="001A0912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Dawns, Theatr a Pherfformio</w:t>
      </w:r>
    </w:p>
    <w:p w14:paraId="5C69EBD4" w14:textId="77777777" w:rsidR="001A0912" w:rsidRDefault="001A0912" w:rsidP="001A0912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Ysgrifennu Creadigol</w:t>
      </w:r>
    </w:p>
    <w:p w14:paraId="6689196D" w14:textId="77777777" w:rsidR="001A0912" w:rsidRDefault="001A0912" w:rsidP="001A0912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Ffilm, Teledu, Radio a’r Cyfryngau Digidol</w:t>
      </w:r>
    </w:p>
    <w:p w14:paraId="34A15CA4" w14:textId="77777777" w:rsidR="001A0912" w:rsidRDefault="001A0912" w:rsidP="001A0912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Ymarfer yn y Celfyddydau Gweledol a Chymwysedig</w:t>
      </w:r>
    </w:p>
    <w:p w14:paraId="2D6BC497" w14:textId="77777777" w:rsidR="001A0912" w:rsidRDefault="001A0912" w:rsidP="001A0912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Allgymorth a Dealltwriaeth y Cyhoedd o Wyddoniaeth a Llên</w:t>
      </w:r>
    </w:p>
    <w:p w14:paraId="1A619380" w14:textId="77777777" w:rsidR="001A0912" w:rsidRPr="0014543B" w:rsidRDefault="001A0912" w:rsidP="001A0912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Disgyblaethau Eraill</w:t>
      </w:r>
    </w:p>
    <w:p w14:paraId="2C644348" w14:textId="77777777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1D75FA53" w14:textId="77777777" w:rsidR="001A0912" w:rsidRPr="0040364B" w:rsidRDefault="001A0912" w:rsidP="001A0912">
      <w:pPr>
        <w:pStyle w:val="Default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Arweinyddiaeth Broffesiynol</w:t>
      </w:r>
      <w:r w:rsidRPr="0040364B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Addysgo</w:t>
      </w:r>
      <w:r w:rsidRPr="0040364B">
        <w:rPr>
          <w:rFonts w:asciiTheme="minorHAnsi" w:hAnsiTheme="minorHAnsi"/>
          <w:b/>
          <w:sz w:val="22"/>
          <w:szCs w:val="22"/>
        </w:rPr>
        <w:t xml:space="preserve">l </w:t>
      </w:r>
      <w:r>
        <w:rPr>
          <w:rFonts w:asciiTheme="minorHAnsi" w:hAnsiTheme="minorHAnsi"/>
          <w:b/>
          <w:sz w:val="22"/>
          <w:szCs w:val="22"/>
        </w:rPr>
        <w:t xml:space="preserve">a </w:t>
      </w:r>
      <w:r w:rsidRPr="0040364B">
        <w:rPr>
          <w:rFonts w:asciiTheme="minorHAnsi" w:hAnsiTheme="minorHAnsi"/>
          <w:b/>
          <w:sz w:val="22"/>
          <w:szCs w:val="22"/>
        </w:rPr>
        <w:t xml:space="preserve">Sector </w:t>
      </w:r>
      <w:r>
        <w:rPr>
          <w:rFonts w:asciiTheme="minorHAnsi" w:hAnsiTheme="minorHAnsi"/>
          <w:b/>
          <w:sz w:val="22"/>
          <w:szCs w:val="22"/>
        </w:rPr>
        <w:t>Cyhoeddus</w:t>
      </w:r>
    </w:p>
    <w:p w14:paraId="5210FB79" w14:textId="77777777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708C2912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Meincnod: </w:t>
      </w:r>
      <w:r w:rsidRPr="002B7FC4">
        <w:rPr>
          <w:rFonts w:asciiTheme="minorHAnsi" w:hAnsiTheme="minorHAnsi"/>
          <w:sz w:val="22"/>
          <w:szCs w:val="22"/>
        </w:rPr>
        <w:t xml:space="preserve">Cyfraniad rhagorol a pharhaus </w:t>
      </w:r>
      <w:r>
        <w:rPr>
          <w:rFonts w:asciiTheme="minorHAnsi" w:hAnsiTheme="minorHAnsi"/>
          <w:sz w:val="22"/>
          <w:szCs w:val="22"/>
        </w:rPr>
        <w:t>e.e</w:t>
      </w:r>
      <w:r w:rsidRPr="0014543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mewn meysydd fel</w:t>
      </w:r>
      <w:r w:rsidRPr="0014543B">
        <w:rPr>
          <w:rFonts w:asciiTheme="minorHAnsi" w:hAnsiTheme="minorHAnsi"/>
          <w:sz w:val="22"/>
          <w:szCs w:val="22"/>
        </w:rPr>
        <w:t xml:space="preserve">: </w:t>
      </w:r>
    </w:p>
    <w:p w14:paraId="4C1088C1" w14:textId="77777777" w:rsidR="001A0912" w:rsidRPr="0014543B" w:rsidRDefault="001A0912" w:rsidP="001A0912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Polisi Cyhoeddus ac Arweinyddiaeth</w:t>
      </w:r>
      <w:r w:rsidRPr="002B7F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yn y </w:t>
      </w:r>
      <w:r w:rsidRPr="0014543B">
        <w:rPr>
          <w:rFonts w:asciiTheme="minorHAnsi" w:hAnsiTheme="minorHAnsi"/>
          <w:sz w:val="22"/>
          <w:szCs w:val="22"/>
        </w:rPr>
        <w:t>Sector</w:t>
      </w:r>
      <w:r>
        <w:rPr>
          <w:rFonts w:asciiTheme="minorHAnsi" w:hAnsiTheme="minorHAnsi"/>
          <w:sz w:val="22"/>
          <w:szCs w:val="22"/>
        </w:rPr>
        <w:t xml:space="preserve"> Cyhoeddus</w:t>
      </w:r>
    </w:p>
    <w:p w14:paraId="315B3FA3" w14:textId="77777777" w:rsidR="001A0912" w:rsidRPr="0014543B" w:rsidRDefault="001A0912" w:rsidP="001A0912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Arweinyddiaeth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yn y </w:t>
      </w:r>
      <w:r w:rsidRPr="0014543B">
        <w:rPr>
          <w:rFonts w:asciiTheme="minorHAnsi" w:hAnsiTheme="minorHAnsi"/>
          <w:sz w:val="22"/>
          <w:szCs w:val="22"/>
        </w:rPr>
        <w:t xml:space="preserve">Sector </w:t>
      </w:r>
      <w:r>
        <w:rPr>
          <w:rFonts w:asciiTheme="minorHAnsi" w:hAnsiTheme="minorHAnsi"/>
          <w:sz w:val="22"/>
          <w:szCs w:val="22"/>
        </w:rPr>
        <w:t>Dielw a Gwirfoddol</w:t>
      </w:r>
      <w:r w:rsidRPr="0014543B">
        <w:rPr>
          <w:rFonts w:asciiTheme="minorHAnsi" w:hAnsiTheme="minorHAnsi"/>
          <w:sz w:val="22"/>
          <w:szCs w:val="22"/>
        </w:rPr>
        <w:t xml:space="preserve"> </w:t>
      </w:r>
    </w:p>
    <w:p w14:paraId="14A51CCB" w14:textId="77777777" w:rsidR="001A0912" w:rsidRPr="0014543B" w:rsidRDefault="001A0912" w:rsidP="001A0912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Arweinyddiaeth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Datblygu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Ysgolion ac Addysg Bellach </w:t>
      </w:r>
    </w:p>
    <w:p w14:paraId="1D4E63A7" w14:textId="77777777" w:rsidR="001A0912" w:rsidRPr="0014543B" w:rsidRDefault="001A0912" w:rsidP="001A0912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Arweinyddiaeth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Datblygu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Addysg Drydyddol</w:t>
      </w:r>
    </w:p>
    <w:p w14:paraId="6351B138" w14:textId="77777777" w:rsidR="001A0912" w:rsidRPr="0014543B" w:rsidRDefault="001A0912" w:rsidP="001A0912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Arweinyddiaeth</w:t>
      </w:r>
      <w:r w:rsidRPr="002B7F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Broffesiynol</w:t>
      </w:r>
    </w:p>
    <w:p w14:paraId="500889FC" w14:textId="77777777" w:rsidR="001A0912" w:rsidRPr="0014543B" w:rsidRDefault="001A0912" w:rsidP="001A0912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Disgyblaethau Eraill</w:t>
      </w:r>
    </w:p>
    <w:p w14:paraId="72A25DD0" w14:textId="77777777" w:rsidR="001A0912" w:rsidRPr="0014543B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9F5E986" w14:textId="77777777" w:rsidR="001A0912" w:rsidRPr="00D90273" w:rsidRDefault="001A0912" w:rsidP="001A0912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Cyfraniad at</w:t>
      </w:r>
      <w:r w:rsidRPr="0056140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Arweinyddiaeth yn y Sector Preifat </w:t>
      </w:r>
    </w:p>
    <w:p w14:paraId="4A0CA859" w14:textId="77777777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62A34309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Meincnod: Cyfraniad rhagorol a ph</w:t>
      </w:r>
      <w:r w:rsidRPr="002B7FC4">
        <w:rPr>
          <w:rFonts w:asciiTheme="minorHAnsi" w:hAnsiTheme="minorHAnsi"/>
          <w:sz w:val="22"/>
          <w:szCs w:val="22"/>
        </w:rPr>
        <w:t xml:space="preserve">arhaus </w:t>
      </w:r>
      <w:r>
        <w:rPr>
          <w:rFonts w:asciiTheme="minorHAnsi" w:hAnsiTheme="minorHAnsi"/>
          <w:sz w:val="22"/>
          <w:szCs w:val="22"/>
        </w:rPr>
        <w:t>at Arweinyddiaeth yn y Sector Preifat e.e.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mewn meysydd fel</w:t>
      </w:r>
      <w:r w:rsidRPr="0014543B">
        <w:rPr>
          <w:rFonts w:asciiTheme="minorHAnsi" w:hAnsiTheme="minorHAnsi"/>
          <w:sz w:val="22"/>
          <w:szCs w:val="22"/>
        </w:rPr>
        <w:t xml:space="preserve">:  </w:t>
      </w:r>
    </w:p>
    <w:p w14:paraId="2C4F8EE8" w14:textId="77777777" w:rsidR="001A0912" w:rsidRDefault="001A0912" w:rsidP="001A0912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Diwydiant a Masnach</w:t>
      </w:r>
    </w:p>
    <w:p w14:paraId="032A1D92" w14:textId="77777777" w:rsidR="001A0912" w:rsidRDefault="001A0912" w:rsidP="001A0912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Menter</w:t>
      </w:r>
    </w:p>
    <w:p w14:paraId="01BD21DD" w14:textId="77777777" w:rsidR="001A0912" w:rsidRPr="0014543B" w:rsidRDefault="001A0912" w:rsidP="001A0912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Rheoli yn y Sector Preifat </w:t>
      </w:r>
    </w:p>
    <w:p w14:paraId="4FC8DB20" w14:textId="77777777" w:rsidR="001A0912" w:rsidRPr="0014543B" w:rsidRDefault="001A0912" w:rsidP="001A0912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Disgyblaethau Eraill</w:t>
      </w:r>
    </w:p>
    <w:p w14:paraId="678B422B" w14:textId="77777777" w:rsidR="001A0912" w:rsidRPr="0014543B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476653A" w14:textId="77777777" w:rsidR="001A0912" w:rsidRDefault="001A0912" w:rsidP="001A0912">
      <w:pPr>
        <w:pStyle w:val="Default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E62D3F7" w14:textId="77777777" w:rsidR="00106E10" w:rsidRDefault="00106E10">
      <w:pPr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br w:type="page"/>
      </w:r>
    </w:p>
    <w:p w14:paraId="2D165AB5" w14:textId="00C98793" w:rsidR="001A0912" w:rsidRPr="0040364B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Atodiad</w:t>
      </w:r>
      <w:r w:rsidRPr="0040364B"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Bodloni’r Meincnodau</w:t>
      </w:r>
    </w:p>
    <w:p w14:paraId="4DA2962A" w14:textId="77777777" w:rsidR="001A0912" w:rsidRDefault="001A0912" w:rsidP="001A0912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1679CE0" w14:textId="52D1B76B" w:rsidR="001A0912" w:rsidRDefault="00A446A5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A446A5">
        <w:rPr>
          <w:rFonts w:asciiTheme="minorHAnsi" w:hAnsiTheme="minorHAnsi" w:cstheme="minorHAnsi"/>
          <w:sz w:val="22"/>
          <w:szCs w:val="22"/>
          <w:lang w:val="en-US"/>
        </w:rPr>
        <w:t xml:space="preserve">Er mwyn sicrhau etholiad i’r Gymrodoriaeth, nid yw’n ddigon yn unig fodloni’r meincnodau. Rhaid hefyd arddangos safonau rhagoroldeb diymwad, wedi’u cyfuno â chyfraniad eithriadol ac effaith ar ddysg yng Nghymru. Rhaid hefyd i enwebiadau </w:t>
      </w:r>
      <w:proofErr w:type="gramStart"/>
      <w:r w:rsidRPr="00A446A5">
        <w:rPr>
          <w:rFonts w:asciiTheme="minorHAnsi" w:hAnsiTheme="minorHAnsi" w:cstheme="minorHAnsi"/>
          <w:sz w:val="22"/>
          <w:szCs w:val="22"/>
          <w:lang w:val="en-US"/>
        </w:rPr>
        <w:t>gael</w:t>
      </w:r>
      <w:proofErr w:type="gramEnd"/>
      <w:r w:rsidRPr="00A446A5">
        <w:rPr>
          <w:rFonts w:asciiTheme="minorHAnsi" w:hAnsiTheme="minorHAnsi" w:cstheme="minorHAnsi"/>
          <w:sz w:val="22"/>
          <w:szCs w:val="22"/>
          <w:lang w:val="en-US"/>
        </w:rPr>
        <w:t xml:space="preserve"> eu rhestru ymhlith y goreuon sy’n cystadlu.</w:t>
      </w:r>
    </w:p>
    <w:p w14:paraId="2EFA327D" w14:textId="77777777" w:rsidR="001A0912" w:rsidRPr="0040364B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4F6FBBA7" w14:textId="77777777" w:rsidR="001A0912" w:rsidRPr="0040364B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Mae’r enghreifftiau canlynol, a ddarperir fel canllaw i gynigwyr, enwebeion a’r Paneli Craffu, yn dangos y math o gyflawniad a fyddai’n bodloni’r meincnodau</w:t>
      </w:r>
      <w:r w:rsidRPr="004036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yn y modd hwn</w:t>
      </w:r>
      <w:r w:rsidRPr="0040364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0C7ED222" w14:textId="77777777" w:rsidR="001A0912" w:rsidRPr="0040364B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78501B5E" w14:textId="77777777" w:rsidR="001A0912" w:rsidRPr="0040364B" w:rsidRDefault="001A0912" w:rsidP="001A0912">
      <w:pPr>
        <w:pStyle w:val="Default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Ymchwil, Ysgolheictod ac Addysg (Panel </w:t>
      </w:r>
      <w:proofErr w:type="gramStart"/>
      <w:r>
        <w:rPr>
          <w:rFonts w:asciiTheme="minorHAnsi" w:hAnsiTheme="minorHAnsi" w:cstheme="minorHAnsi"/>
          <w:b/>
          <w:sz w:val="28"/>
          <w:szCs w:val="28"/>
          <w:lang w:val="en-US"/>
        </w:rPr>
        <w:t>A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a</w:t>
      </w:r>
      <w:r w:rsidRPr="0040364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B)</w:t>
      </w:r>
    </w:p>
    <w:p w14:paraId="3436EE1E" w14:textId="77777777" w:rsidR="001A0912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A59D03D" w14:textId="77777777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Dangosyddion meincnodau ymchwil:</w:t>
      </w:r>
    </w:p>
    <w:p w14:paraId="229677BF" w14:textId="77777777" w:rsidR="001A0912" w:rsidRPr="0014543B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017CAE16" w14:textId="77777777" w:rsidR="001A0912" w:rsidRPr="0014543B" w:rsidRDefault="001A0912" w:rsidP="001A091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Hanes parhaus o’r cyflawniad academaidd a statws proffesiynol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uchaf gydag effaith dangosadwy ar y pwnc, yr academi a/neu’r gymdeithas ehangach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yng Nghymru a </w:t>
      </w:r>
      <w:proofErr w:type="gramStart"/>
      <w:r>
        <w:rPr>
          <w:rFonts w:asciiTheme="minorHAnsi" w:hAnsiTheme="minorHAnsi"/>
          <w:sz w:val="22"/>
          <w:szCs w:val="22"/>
        </w:rPr>
        <w:t>thu</w:t>
      </w:r>
      <w:proofErr w:type="gramEnd"/>
      <w:r>
        <w:rPr>
          <w:rFonts w:asciiTheme="minorHAnsi" w:hAnsiTheme="minorHAnsi"/>
          <w:sz w:val="22"/>
          <w:szCs w:val="22"/>
        </w:rPr>
        <w:t xml:space="preserve"> hwnt.</w:t>
      </w:r>
    </w:p>
    <w:p w14:paraId="272F3159" w14:textId="77777777" w:rsidR="001A0912" w:rsidRDefault="001A0912" w:rsidP="001A0912">
      <w:pPr>
        <w:pStyle w:val="ListParagraph"/>
        <w:numPr>
          <w:ilvl w:val="0"/>
          <w:numId w:val="4"/>
        </w:numPr>
        <w:spacing w:after="120"/>
        <w:rPr>
          <w:rFonts w:cs="Calibri"/>
        </w:rPr>
      </w:pPr>
      <w:r>
        <w:rPr>
          <w:rFonts w:cs="Calibri"/>
        </w:rPr>
        <w:t>Cyfraniadau sylweddol mewn</w:t>
      </w:r>
      <w:r w:rsidRPr="003A6636">
        <w:rPr>
          <w:rFonts w:cs="Calibri"/>
        </w:rPr>
        <w:t xml:space="preserve"> </w:t>
      </w:r>
      <w:r>
        <w:rPr>
          <w:rFonts w:cs="Calibri"/>
        </w:rPr>
        <w:t>ymchwil</w:t>
      </w:r>
      <w:r w:rsidRPr="003A6636">
        <w:rPr>
          <w:rFonts w:cs="Calibri"/>
        </w:rPr>
        <w:t xml:space="preserve"> </w:t>
      </w:r>
      <w:r>
        <w:rPr>
          <w:rFonts w:cs="Calibri"/>
        </w:rPr>
        <w:t>ac</w:t>
      </w:r>
      <w:r w:rsidRPr="003A6636">
        <w:rPr>
          <w:rFonts w:cs="Calibri"/>
        </w:rPr>
        <w:t xml:space="preserve"> </w:t>
      </w:r>
      <w:r>
        <w:rPr>
          <w:rFonts w:cs="Calibri"/>
        </w:rPr>
        <w:t>ysgolheictod</w:t>
      </w:r>
      <w:r w:rsidRPr="003A6636">
        <w:rPr>
          <w:rFonts w:cs="Calibri"/>
        </w:rPr>
        <w:t xml:space="preserve">, </w:t>
      </w:r>
      <w:r>
        <w:rPr>
          <w:rFonts w:cs="Calibri"/>
        </w:rPr>
        <w:t>gydag effaith ar y pwnc a statws rhyngwladol yr unigolyn</w:t>
      </w:r>
    </w:p>
    <w:p w14:paraId="5884F561" w14:textId="724433C5" w:rsidR="001A0912" w:rsidRPr="00D332F4" w:rsidRDefault="001A0912" w:rsidP="001A0912">
      <w:pPr>
        <w:pStyle w:val="ListParagraph"/>
        <w:numPr>
          <w:ilvl w:val="0"/>
          <w:numId w:val="4"/>
        </w:numPr>
        <w:spacing w:after="120"/>
        <w:rPr>
          <w:rFonts w:cs="Calibri"/>
        </w:rPr>
      </w:pPr>
      <w:r>
        <w:t>Arweinyddiaeth ymchwil rhagorol,</w:t>
      </w:r>
      <w:r w:rsidRPr="00435183">
        <w:t xml:space="preserve"> </w:t>
      </w:r>
      <w:r>
        <w:t>gan gynnwys sicrhau a rheoli cyllid allanol yn llwyddiannus gan arwain at allbyn</w:t>
      </w:r>
      <w:r w:rsidR="00A446A5">
        <w:t>n</w:t>
      </w:r>
      <w:r>
        <w:t>au pwysig, effaith ar gymunedau o ddefnyddwyr a pharch sy’n briodol i’r ddisgyblaeth</w:t>
      </w:r>
    </w:p>
    <w:p w14:paraId="7FC66B9B" w14:textId="77777777" w:rsidR="001A0912" w:rsidRPr="00D332F4" w:rsidRDefault="001A0912" w:rsidP="001A0912">
      <w:pPr>
        <w:pStyle w:val="ListParagraph"/>
        <w:numPr>
          <w:ilvl w:val="0"/>
          <w:numId w:val="4"/>
        </w:numPr>
        <w:spacing w:after="120"/>
        <w:rPr>
          <w:rFonts w:cs="Calibri"/>
        </w:rPr>
      </w:pPr>
      <w:r>
        <w:rPr>
          <w:rFonts w:cs="Calibri"/>
        </w:rPr>
        <w:t>Cyfraniadau rhagorol mewn ymchwil a’i gymwysiadau, gydag effaith ar y gymuned o ddefnyddwyr a statws rhyngwladol yr unigolyn</w:t>
      </w:r>
    </w:p>
    <w:p w14:paraId="7A1B07E6" w14:textId="77777777" w:rsidR="001A0912" w:rsidRPr="003A6636" w:rsidRDefault="001A0912" w:rsidP="001A0912">
      <w:pPr>
        <w:pStyle w:val="ListParagraph"/>
        <w:numPr>
          <w:ilvl w:val="0"/>
          <w:numId w:val="4"/>
        </w:numPr>
        <w:spacing w:after="120"/>
        <w:rPr>
          <w:rFonts w:cs="Calibri"/>
        </w:rPr>
      </w:pPr>
      <w:r>
        <w:t>Hanes rhagorol o oruchwylio ymchwilwyr/myfyrwyr ymchwil gan arwain at gyfraniad sylweddol i’r genhedlaeth nesaf o ysgolheigion, a datblygiad a pharhad y ddisgyblaeth neu’r maes perthnasol</w:t>
      </w:r>
    </w:p>
    <w:p w14:paraId="7A0B06A6" w14:textId="77777777" w:rsidR="001A0912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40B1780" w14:textId="77777777" w:rsidR="001A0912" w:rsidRPr="0014543B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Dangosyddion Meincnodau Ysgolheictod</w:t>
      </w:r>
      <w:r w:rsidRPr="0014543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ac</w:t>
      </w:r>
      <w:r w:rsidRPr="0014543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Addysg</w:t>
      </w:r>
      <w:r w:rsidRPr="0014543B">
        <w:rPr>
          <w:rFonts w:asciiTheme="minorHAnsi" w:hAnsiTheme="minorHAnsi"/>
          <w:b/>
          <w:sz w:val="22"/>
          <w:szCs w:val="22"/>
        </w:rPr>
        <w:t xml:space="preserve"> </w:t>
      </w:r>
    </w:p>
    <w:p w14:paraId="08915375" w14:textId="77777777" w:rsidR="001A0912" w:rsidRDefault="001A0912" w:rsidP="001A0912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A3B6DB2" w14:textId="77777777" w:rsidR="001A0912" w:rsidRPr="0014543B" w:rsidRDefault="001A0912" w:rsidP="001A091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Hanes parhaus o’r cyflawniad academaidd a statws proffesiynol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uchaf gydag effaith dangosadwy ar y pwnc, yr academi a/neu’r gymdeithas ehangach.</w:t>
      </w:r>
    </w:p>
    <w:p w14:paraId="64EC165C" w14:textId="77777777" w:rsidR="001A0912" w:rsidRDefault="001A0912" w:rsidP="001A0912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Cyfraniadau ysgolheigaidd rhagorol i ddatblygu a chynnal y disgyblaethau a datblygiad addysg yn y maes</w:t>
      </w:r>
    </w:p>
    <w:p w14:paraId="5022B950" w14:textId="77777777" w:rsidR="001A0912" w:rsidRPr="0014543B" w:rsidRDefault="001A0912" w:rsidP="001A091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Effaith sylweddol drwy ymwneud ag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 w:rsidRPr="00D332F4">
        <w:rPr>
          <w:rFonts w:asciiTheme="minorHAnsi" w:hAnsiTheme="minorHAnsi"/>
          <w:sz w:val="22"/>
          <w:szCs w:val="22"/>
          <w:lang w:val="en-US"/>
        </w:rPr>
        <w:t>ehangu cyfranogiad</w:t>
      </w:r>
      <w:r w:rsidRPr="0014543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ymgysylltu â dysgwyr a chefnogi datblygiad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yng Nghymru a/neu’n ehangach</w:t>
      </w:r>
    </w:p>
    <w:p w14:paraId="5F2C0F7F" w14:textId="77777777" w:rsidR="001A0912" w:rsidRPr="0014543B" w:rsidRDefault="001A0912" w:rsidP="001A091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332F4">
        <w:rPr>
          <w:rFonts w:asciiTheme="minorHAnsi" w:hAnsiTheme="minorHAnsi"/>
          <w:sz w:val="22"/>
          <w:szCs w:val="22"/>
          <w:lang w:val="en-US"/>
        </w:rPr>
        <w:t>Cyfraniadau rhagorol</w:t>
      </w:r>
      <w:r>
        <w:rPr>
          <w:rFonts w:asciiTheme="minorHAnsi" w:hAnsiTheme="minorHAnsi"/>
          <w:sz w:val="22"/>
          <w:szCs w:val="22"/>
          <w:lang w:val="en-US"/>
        </w:rPr>
        <w:t xml:space="preserve"> a pharhaus</w:t>
      </w:r>
      <w:r w:rsidRPr="00D332F4">
        <w:rPr>
          <w:rFonts w:asciiTheme="minorHAnsi" w:hAnsiTheme="minorHAnsi"/>
          <w:sz w:val="22"/>
          <w:szCs w:val="22"/>
          <w:lang w:val="en-US"/>
        </w:rPr>
        <w:t xml:space="preserve"> i addysgeg y maes pwnc</w:t>
      </w:r>
      <w:r>
        <w:rPr>
          <w:rFonts w:asciiTheme="minorHAnsi" w:hAnsiTheme="minorHAnsi"/>
          <w:sz w:val="22"/>
          <w:szCs w:val="22"/>
          <w:lang w:val="en-US"/>
        </w:rPr>
        <w:t xml:space="preserve"> a</w:t>
      </w:r>
      <w:r w:rsidRPr="00D332F4">
        <w:rPr>
          <w:rFonts w:asciiTheme="minorHAnsi" w:hAnsiTheme="minorHAnsi"/>
          <w:sz w:val="22"/>
          <w:szCs w:val="22"/>
          <w:lang w:val="en-US"/>
        </w:rPr>
        <w:t>/</w:t>
      </w:r>
      <w:r>
        <w:rPr>
          <w:rFonts w:asciiTheme="minorHAnsi" w:hAnsiTheme="minorHAnsi"/>
          <w:sz w:val="22"/>
          <w:szCs w:val="22"/>
          <w:lang w:val="en-US"/>
        </w:rPr>
        <w:t xml:space="preserve">neu </w:t>
      </w:r>
      <w:r w:rsidRPr="00D332F4">
        <w:rPr>
          <w:rFonts w:asciiTheme="minorHAnsi" w:hAnsiTheme="minorHAnsi"/>
          <w:sz w:val="22"/>
          <w:szCs w:val="22"/>
          <w:lang w:val="en-US"/>
        </w:rPr>
        <w:t>ymarfer proffesiynol</w:t>
      </w:r>
    </w:p>
    <w:p w14:paraId="385B6862" w14:textId="52766726" w:rsidR="001A0912" w:rsidRPr="0014543B" w:rsidRDefault="001A0912" w:rsidP="001A091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Arloesi a datblygu cyrsiau, cynllunio a gweinyddu cyrsiau rhagorol a pharhaus yn arwain at effaith dangosadwy ar feysydd a chymunedau dysg yng Nghymru, a/neu ar lefel y DU </w:t>
      </w:r>
      <w:r w:rsidR="00B94F48">
        <w:t>neu’n rhyngwladol</w:t>
      </w:r>
    </w:p>
    <w:p w14:paraId="25C04B00" w14:textId="2360107F" w:rsidR="001A0912" w:rsidRPr="00235FB2" w:rsidRDefault="001A0912" w:rsidP="001A091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35FB2">
        <w:rPr>
          <w:sz w:val="22"/>
          <w:szCs w:val="22"/>
        </w:rPr>
        <w:t xml:space="preserve">Arweinyddiaeth ragorol yn datblygu addysgu a dysgu mewn Addysg Uwch a/neu sectorau addysgol eraill yng Nghymru, a/neu ar lefel y DU </w:t>
      </w:r>
      <w:r w:rsidR="00B94F48">
        <w:t>neu’n rhyngwladol</w:t>
      </w:r>
    </w:p>
    <w:p w14:paraId="5D09F8D8" w14:textId="77777777" w:rsidR="001A0912" w:rsidRDefault="001A0912" w:rsidP="001A091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Cyfraniad pwysig a pharhaus ac ymgysylltu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â’r ddisgyblaeth, ymchwil a’i effaith, addysg myfyrwyr a/neu gyrff proffesiynol perthnasol</w:t>
      </w:r>
      <w:r w:rsidRPr="001454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yng Nghymru</w:t>
      </w:r>
      <w:r w:rsidRPr="0014543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ar lefel genedlaethol yn y DU neu’n rhyngwladol.</w:t>
      </w:r>
    </w:p>
    <w:p w14:paraId="629C58FF" w14:textId="77777777" w:rsidR="001A0912" w:rsidRDefault="001A0912" w:rsidP="001A091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Cyfraniad ysbrydoledig i ddatblygu’r genhedlaeth nesaf o ysgolheigion, a datblygu a chysondeb y ddisgyblaeth neu faes perthnasol.</w:t>
      </w:r>
    </w:p>
    <w:p w14:paraId="230F295F" w14:textId="77777777" w:rsidR="001A0912" w:rsidRDefault="001A0912" w:rsidP="001A0912">
      <w:pPr>
        <w:pStyle w:val="Default"/>
        <w:rPr>
          <w:rFonts w:asciiTheme="minorHAnsi" w:hAnsiTheme="minorHAnsi"/>
          <w:sz w:val="22"/>
          <w:szCs w:val="22"/>
        </w:rPr>
      </w:pPr>
    </w:p>
    <w:p w14:paraId="17B2E939" w14:textId="77777777" w:rsidR="001A0912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bookmarkStart w:id="0" w:name="cysill"/>
      <w:bookmarkEnd w:id="0"/>
      <w:r>
        <w:rPr>
          <w:rFonts w:asciiTheme="minorHAnsi" w:hAnsiTheme="minorHAnsi"/>
          <w:b/>
          <w:sz w:val="22"/>
          <w:szCs w:val="22"/>
        </w:rPr>
        <w:t>angosyddion</w:t>
      </w:r>
      <w:r w:rsidRPr="0040364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Meincnodau</w:t>
      </w:r>
      <w:r w:rsidRPr="0040364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Addysg:</w:t>
      </w:r>
      <w:r w:rsidRPr="00A31D8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Ymgysylltu Academaidd</w:t>
      </w:r>
      <w:r w:rsidRPr="00A31D8D">
        <w:rPr>
          <w:rFonts w:asciiTheme="minorHAnsi" w:hAnsiTheme="minorHAnsi"/>
          <w:b/>
          <w:sz w:val="22"/>
          <w:szCs w:val="22"/>
        </w:rPr>
        <w:t xml:space="preserve"> /</w:t>
      </w:r>
      <w:r>
        <w:rPr>
          <w:rFonts w:asciiTheme="minorHAnsi" w:hAnsiTheme="minorHAnsi"/>
          <w:b/>
          <w:sz w:val="22"/>
          <w:szCs w:val="22"/>
        </w:rPr>
        <w:t>Arloesi</w:t>
      </w:r>
      <w:r w:rsidRPr="00A31D8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ac</w:t>
      </w:r>
      <w:r w:rsidRPr="00A31D8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Arweinyddiaeth</w:t>
      </w:r>
      <w:r w:rsidRPr="00A31D8D">
        <w:rPr>
          <w:rFonts w:asciiTheme="minorHAnsi" w:hAnsiTheme="minorHAnsi"/>
          <w:b/>
          <w:sz w:val="22"/>
          <w:szCs w:val="22"/>
        </w:rPr>
        <w:t xml:space="preserve"> </w:t>
      </w:r>
    </w:p>
    <w:p w14:paraId="45A9DCAA" w14:textId="77777777" w:rsidR="001A0912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14:paraId="20833F00" w14:textId="77950AC6" w:rsidR="001A0912" w:rsidRPr="0014543B" w:rsidRDefault="00B212A1" w:rsidP="001A0912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12A1">
        <w:rPr>
          <w:rFonts w:asciiTheme="minorHAnsi" w:hAnsiTheme="minorHAnsi"/>
          <w:sz w:val="22"/>
          <w:szCs w:val="22"/>
        </w:rPr>
        <w:t>Hanes parhaus o gyflawniad academaidd a statws proffesiynol o’r radd uchaf</w:t>
      </w:r>
      <w:r w:rsidR="001A0912">
        <w:rPr>
          <w:rFonts w:asciiTheme="minorHAnsi" w:hAnsiTheme="minorHAnsi"/>
          <w:sz w:val="22"/>
          <w:szCs w:val="22"/>
        </w:rPr>
        <w:t xml:space="preserve"> gydag effaith dangosadwy ar y pwnc, yr academi a/neu’r gymdeithas ehangach.</w:t>
      </w:r>
    </w:p>
    <w:p w14:paraId="6614A349" w14:textId="77777777" w:rsidR="001A0912" w:rsidRDefault="001A0912" w:rsidP="001A091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Hwyluso a galluogi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addysg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ymchwil ac ysgolheictod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pobl eraill, drwy gyfraniadau pwysig a chefnogaeth i</w:t>
      </w:r>
      <w:r w:rsidRPr="0014543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addysg a dysg yng Nghymru</w:t>
      </w:r>
    </w:p>
    <w:p w14:paraId="40C921E1" w14:textId="77777777" w:rsidR="001A0912" w:rsidRDefault="001A0912" w:rsidP="001A0912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Effaith sylweddol ar feysydd a chymunedau dysg </w:t>
      </w:r>
      <w:r>
        <w:rPr>
          <w:rFonts w:asciiTheme="minorHAnsi" w:hAnsiTheme="minorHAnsi"/>
          <w:sz w:val="22"/>
          <w:szCs w:val="22"/>
        </w:rPr>
        <w:t>yng Nghymru</w:t>
      </w:r>
      <w:r w:rsidRPr="007374B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a/neu ar lefel genedlaethol yn y DU neu’n rhyngwladol</w:t>
      </w:r>
      <w:r w:rsidRPr="0014543B">
        <w:rPr>
          <w:rFonts w:asciiTheme="minorHAnsi" w:hAnsiTheme="minorHAnsi"/>
          <w:sz w:val="22"/>
          <w:szCs w:val="22"/>
        </w:rPr>
        <w:t>.</w:t>
      </w:r>
    </w:p>
    <w:p w14:paraId="7F257FF6" w14:textId="77777777" w:rsidR="001A0912" w:rsidRDefault="001A0912" w:rsidP="001A091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5CAB0EA8" w14:textId="77777777" w:rsidR="001A0912" w:rsidRDefault="001A0912" w:rsidP="001A0912">
      <w:pPr>
        <w:rPr>
          <w:rFonts w:cstheme="minorHAnsi"/>
          <w:b/>
          <w:color w:val="000000"/>
          <w:sz w:val="28"/>
          <w:szCs w:val="28"/>
          <w:lang w:val="en-US"/>
        </w:rPr>
      </w:pPr>
      <w:r>
        <w:rPr>
          <w:rFonts w:cstheme="minorHAnsi"/>
          <w:b/>
          <w:color w:val="000000"/>
          <w:sz w:val="28"/>
          <w:szCs w:val="28"/>
          <w:lang w:val="en-US"/>
        </w:rPr>
        <w:t>Busnes, Gwasanaeth Cyhoeddus ac Ymgysylltu â’r Cyhoedd</w:t>
      </w:r>
      <w:r w:rsidRPr="00CD7EF1">
        <w:rPr>
          <w:rFonts w:cstheme="minorHAnsi"/>
          <w:b/>
          <w:color w:val="000000"/>
          <w:sz w:val="28"/>
          <w:szCs w:val="28"/>
          <w:lang w:val="en-US"/>
        </w:rPr>
        <w:t xml:space="preserve"> (Panel </w:t>
      </w:r>
      <w:r>
        <w:rPr>
          <w:rFonts w:cstheme="minorHAnsi"/>
          <w:b/>
          <w:color w:val="000000"/>
          <w:sz w:val="28"/>
          <w:szCs w:val="28"/>
          <w:lang w:val="en-US"/>
        </w:rPr>
        <w:t>Craffu</w:t>
      </w:r>
      <w:r w:rsidRPr="00CD7EF1">
        <w:rPr>
          <w:rFonts w:cstheme="minorHAnsi"/>
          <w:b/>
          <w:color w:val="000000"/>
          <w:sz w:val="28"/>
          <w:szCs w:val="28"/>
          <w:lang w:val="en-US"/>
        </w:rPr>
        <w:t xml:space="preserve"> C1)</w:t>
      </w:r>
    </w:p>
    <w:p w14:paraId="295E1A79" w14:textId="77777777" w:rsidR="001A0912" w:rsidRPr="00A31D8D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A2A6CD3" w14:textId="77777777" w:rsidR="001A0912" w:rsidRPr="00235FB2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Gallai dangosyddion cyflawniad yn erbyn y meincnodau gynnwys er enghraifft:</w:t>
      </w:r>
    </w:p>
    <w:p w14:paraId="689D9E76" w14:textId="77777777" w:rsidR="001A0912" w:rsidRPr="00235FB2" w:rsidRDefault="001A0912" w:rsidP="001A091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1D4FD79" w14:textId="77777777" w:rsidR="001A0912" w:rsidRPr="00235FB2" w:rsidRDefault="001A0912" w:rsidP="001A0912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35FB2">
        <w:rPr>
          <w:rFonts w:asciiTheme="minorHAnsi" w:hAnsiTheme="minorHAnsi"/>
          <w:sz w:val="22"/>
          <w:szCs w:val="22"/>
        </w:rPr>
        <w:t xml:space="preserve">Gweithgareddau sy’n hybu ymgysylltu gyda byd dysg yng Nghymru a </w:t>
      </w:r>
      <w:proofErr w:type="gramStart"/>
      <w:r w:rsidRPr="00235FB2">
        <w:rPr>
          <w:rFonts w:asciiTheme="minorHAnsi" w:hAnsiTheme="minorHAnsi"/>
          <w:sz w:val="22"/>
          <w:szCs w:val="22"/>
        </w:rPr>
        <w:t>thu</w:t>
      </w:r>
      <w:proofErr w:type="gramEnd"/>
      <w:r w:rsidRPr="00235FB2">
        <w:rPr>
          <w:rFonts w:asciiTheme="minorHAnsi" w:hAnsiTheme="minorHAnsi"/>
          <w:sz w:val="22"/>
          <w:szCs w:val="22"/>
        </w:rPr>
        <w:t xml:space="preserve"> hwnt. </w:t>
      </w:r>
    </w:p>
    <w:p w14:paraId="630CADF2" w14:textId="77777777" w:rsidR="001A0912" w:rsidRPr="00235FB2" w:rsidRDefault="001A0912" w:rsidP="001A0912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35FB2">
        <w:rPr>
          <w:sz w:val="22"/>
          <w:szCs w:val="22"/>
        </w:rPr>
        <w:t>Ymrwymiad parhaus i drosglwyddo eiddo diriaethol a deallusol, arbenigedd, dysgu a sgiliau rhwng y gymuned anacademaidd a’r byd academaidd, yng Nghymru, y</w:t>
      </w:r>
      <w:r>
        <w:rPr>
          <w:sz w:val="22"/>
          <w:szCs w:val="22"/>
        </w:rPr>
        <w:t>n y</w:t>
      </w:r>
      <w:r w:rsidRPr="00235FB2">
        <w:rPr>
          <w:sz w:val="22"/>
          <w:szCs w:val="22"/>
        </w:rPr>
        <w:t xml:space="preserve"> DU neu’n rhyngwladol</w:t>
      </w:r>
    </w:p>
    <w:p w14:paraId="787A1672" w14:textId="77777777" w:rsidR="001A0912" w:rsidRPr="00235FB2" w:rsidRDefault="001A0912" w:rsidP="001A0912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35FB2">
        <w:rPr>
          <w:rFonts w:asciiTheme="minorHAnsi" w:hAnsiTheme="minorHAnsi"/>
          <w:sz w:val="22"/>
          <w:szCs w:val="22"/>
        </w:rPr>
        <w:t>Allbynnau a chyhoeddiadau (e.e</w:t>
      </w:r>
      <w:r>
        <w:rPr>
          <w:rFonts w:asciiTheme="minorHAnsi" w:hAnsiTheme="minorHAnsi"/>
          <w:sz w:val="22"/>
          <w:szCs w:val="22"/>
        </w:rPr>
        <w:t>.</w:t>
      </w:r>
      <w:r w:rsidRPr="00235FB2">
        <w:rPr>
          <w:rFonts w:asciiTheme="minorHAnsi" w:hAnsiTheme="minorHAnsi"/>
          <w:sz w:val="22"/>
          <w:szCs w:val="22"/>
        </w:rPr>
        <w:t xml:space="preserve"> erthyglau cyfnodolion, llyfrau, perfformiadau, darllediadau, cyfansoddi, arddangosfeydd, meddalwedd, patentau) gyda statws ac effaith dangosadwy</w:t>
      </w:r>
    </w:p>
    <w:p w14:paraId="7EBC1C14" w14:textId="77777777" w:rsidR="001A0912" w:rsidRPr="00235FB2" w:rsidRDefault="001A0912" w:rsidP="001A0912">
      <w:pPr>
        <w:pStyle w:val="ListParagraph"/>
        <w:numPr>
          <w:ilvl w:val="0"/>
          <w:numId w:val="7"/>
        </w:numPr>
        <w:spacing w:after="120"/>
        <w:rPr>
          <w:rFonts w:cstheme="minorHAnsi"/>
          <w:b/>
          <w:lang w:val="en-US"/>
        </w:rPr>
      </w:pPr>
      <w:r w:rsidRPr="00235FB2">
        <w:rPr>
          <w:rFonts w:cs="Calibri"/>
        </w:rPr>
        <w:t xml:space="preserve">Gweithgareddau sy’n hybu/cyfoethogi cyfathrebu’r disgyblaethau neu’r proffesiynau i gynulleidfaoedd ehangach yng Nghymru a </w:t>
      </w:r>
      <w:proofErr w:type="gramStart"/>
      <w:r w:rsidRPr="00235FB2">
        <w:rPr>
          <w:rFonts w:cs="Calibri"/>
        </w:rPr>
        <w:t>thu</w:t>
      </w:r>
      <w:proofErr w:type="gramEnd"/>
      <w:r w:rsidRPr="00235FB2">
        <w:rPr>
          <w:rFonts w:cs="Calibri"/>
        </w:rPr>
        <w:t xml:space="preserve"> hwnt.</w:t>
      </w:r>
    </w:p>
    <w:p w14:paraId="118E3776" w14:textId="77777777" w:rsidR="001A0912" w:rsidRPr="00235FB2" w:rsidRDefault="001A0912" w:rsidP="001A0912">
      <w:pPr>
        <w:pStyle w:val="ListParagraph"/>
        <w:numPr>
          <w:ilvl w:val="0"/>
          <w:numId w:val="7"/>
        </w:numPr>
        <w:spacing w:after="120"/>
        <w:rPr>
          <w:rFonts w:cstheme="minorHAnsi"/>
          <w:lang w:val="en-US"/>
        </w:rPr>
      </w:pPr>
      <w:r w:rsidRPr="00235FB2">
        <w:t>Cyfraniad ysbrydoledig i ddatblygu’r genhedlaeth nesaf o ysgolheigion, a datblygiad, cefnogaeth a pharhad y ddisgyblaeth neu faes perthnasol.</w:t>
      </w:r>
    </w:p>
    <w:p w14:paraId="17F257A7" w14:textId="77777777" w:rsidR="001A0912" w:rsidRDefault="001A0912" w:rsidP="001A0912">
      <w:pPr>
        <w:pStyle w:val="ListParagraph"/>
        <w:numPr>
          <w:ilvl w:val="0"/>
          <w:numId w:val="7"/>
        </w:numPr>
        <w:spacing w:after="120"/>
        <w:rPr>
          <w:rFonts w:cstheme="minorHAnsi"/>
          <w:lang w:val="en-US"/>
        </w:rPr>
      </w:pPr>
      <w:r>
        <w:t xml:space="preserve">Hwyluso a galluogi addysg pobl eraill, drwy gyfraniadau pwysig a chefnogaeth i ddysg </w:t>
      </w:r>
      <w:r>
        <w:rPr>
          <w:rFonts w:cstheme="minorHAnsi"/>
          <w:lang w:val="en-US"/>
        </w:rPr>
        <w:t>yng Nghymru</w:t>
      </w:r>
    </w:p>
    <w:p w14:paraId="47195478" w14:textId="77777777" w:rsidR="001A0912" w:rsidRDefault="001A0912" w:rsidP="001A0912">
      <w:pPr>
        <w:pStyle w:val="ListParagraph"/>
        <w:numPr>
          <w:ilvl w:val="0"/>
          <w:numId w:val="7"/>
        </w:num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>Cyfraniad rhagorol i ddatblygu a chynnal y disgyblaethau/proffesiynau er budd Cymru a’i chymunedau.</w:t>
      </w:r>
    </w:p>
    <w:p w14:paraId="31CA5F47" w14:textId="77777777" w:rsidR="001A0912" w:rsidRPr="00E87954" w:rsidRDefault="001A0912" w:rsidP="001A0912"/>
    <w:p w14:paraId="6E09F624" w14:textId="77777777" w:rsidR="001012BD" w:rsidRPr="00827482" w:rsidRDefault="001012BD" w:rsidP="00827482">
      <w:pPr>
        <w:pStyle w:val="Default"/>
        <w:rPr>
          <w:b/>
          <w:sz w:val="32"/>
          <w:szCs w:val="32"/>
        </w:rPr>
      </w:pPr>
    </w:p>
    <w:sectPr w:rsidR="001012BD" w:rsidRPr="00827482" w:rsidSect="005130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94" w:right="907" w:bottom="794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5335CF74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F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B50FF8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7777777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The 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  <w:p w14:paraId="7E1C6000" w14:textId="77777777" w:rsidR="00D3224C" w:rsidRDefault="00D32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C5DF" w14:textId="77777777" w:rsidR="00316C75" w:rsidRDefault="00B50FF8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2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  <w:p w14:paraId="18EF82B6" w14:textId="77777777" w:rsidR="00D3224C" w:rsidRDefault="00D322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F6DF" w14:textId="7D7A1810" w:rsidR="00316C75" w:rsidRDefault="00B50FF8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3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  <w:r w:rsidR="00642ACF">
      <w:rPr>
        <w:b/>
        <w:noProof/>
        <w:sz w:val="20"/>
        <w:szCs w:val="20"/>
        <w:u w:val="single"/>
        <w:lang w:eastAsia="en-GB"/>
      </w:rPr>
      <w:t>LSW 201</w:t>
    </w:r>
    <w:r w:rsidR="00D501AC">
      <w:rPr>
        <w:b/>
        <w:noProof/>
        <w:sz w:val="20"/>
        <w:szCs w:val="20"/>
        <w:u w:val="single"/>
        <w:lang w:eastAsia="en-GB"/>
      </w:rPr>
      <w:t>9</w:t>
    </w:r>
    <w:r w:rsidR="00A21A6F">
      <w:rPr>
        <w:b/>
        <w:noProof/>
        <w:sz w:val="20"/>
        <w:szCs w:val="20"/>
        <w:u w:val="single"/>
        <w:lang w:eastAsia="en-GB"/>
      </w:rPr>
      <w:t>/</w:t>
    </w:r>
    <w:r w:rsidR="00D501AC">
      <w:rPr>
        <w:b/>
        <w:noProof/>
        <w:sz w:val="20"/>
        <w:szCs w:val="20"/>
        <w:u w:val="single"/>
        <w:lang w:eastAsia="en-GB"/>
      </w:rPr>
      <w:t>20</w:t>
    </w:r>
  </w:p>
  <w:p w14:paraId="46637D03" w14:textId="77777777" w:rsidR="000E45C7" w:rsidRPr="00A20338" w:rsidRDefault="00D77895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B63A846" wp14:editId="593B5527">
          <wp:simplePos x="0" y="0"/>
          <wp:positionH relativeFrom="column">
            <wp:posOffset>1501140</wp:posOffset>
          </wp:positionH>
          <wp:positionV relativeFrom="paragraph">
            <wp:posOffset>-379730</wp:posOffset>
          </wp:positionV>
          <wp:extent cx="3336925" cy="741045"/>
          <wp:effectExtent l="0" t="0" r="0" b="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29D05" w14:textId="77777777" w:rsidR="00D3224C" w:rsidRDefault="00D322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850F" w14:textId="77777777" w:rsidR="00316C75" w:rsidRDefault="00B50FF8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1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AA"/>
    <w:multiLevelType w:val="hybridMultilevel"/>
    <w:tmpl w:val="67DE3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032A7"/>
    <w:multiLevelType w:val="hybridMultilevel"/>
    <w:tmpl w:val="777EB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42E5"/>
    <w:multiLevelType w:val="hybridMultilevel"/>
    <w:tmpl w:val="02E4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24E3"/>
    <w:multiLevelType w:val="hybridMultilevel"/>
    <w:tmpl w:val="C4C65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757EE"/>
    <w:multiLevelType w:val="hybridMultilevel"/>
    <w:tmpl w:val="2E00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A09F1"/>
    <w:multiLevelType w:val="hybridMultilevel"/>
    <w:tmpl w:val="E6D0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0268"/>
    <w:multiLevelType w:val="hybridMultilevel"/>
    <w:tmpl w:val="E672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20F56"/>
    <w:multiLevelType w:val="hybridMultilevel"/>
    <w:tmpl w:val="0A607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363F"/>
    <w:multiLevelType w:val="hybridMultilevel"/>
    <w:tmpl w:val="7E68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36370"/>
    <w:multiLevelType w:val="hybridMultilevel"/>
    <w:tmpl w:val="1FF6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8571876"/>
    <w:multiLevelType w:val="hybridMultilevel"/>
    <w:tmpl w:val="82DCD678"/>
    <w:lvl w:ilvl="0" w:tplc="0809001B">
      <w:start w:val="1"/>
      <w:numFmt w:val="lowerRoman"/>
      <w:lvlText w:val="%1."/>
      <w:lvlJc w:val="right"/>
      <w:pPr>
        <w:ind w:left="1147" w:hanging="360"/>
      </w:pPr>
    </w:lvl>
    <w:lvl w:ilvl="1" w:tplc="08090019" w:tentative="1">
      <w:start w:val="1"/>
      <w:numFmt w:val="lowerLetter"/>
      <w:lvlText w:val="%2."/>
      <w:lvlJc w:val="left"/>
      <w:pPr>
        <w:ind w:left="1867" w:hanging="360"/>
      </w:pPr>
    </w:lvl>
    <w:lvl w:ilvl="2" w:tplc="0809001B" w:tentative="1">
      <w:start w:val="1"/>
      <w:numFmt w:val="lowerRoman"/>
      <w:lvlText w:val="%3."/>
      <w:lvlJc w:val="right"/>
      <w:pPr>
        <w:ind w:left="2587" w:hanging="180"/>
      </w:pPr>
    </w:lvl>
    <w:lvl w:ilvl="3" w:tplc="0809000F" w:tentative="1">
      <w:start w:val="1"/>
      <w:numFmt w:val="decimal"/>
      <w:lvlText w:val="%4."/>
      <w:lvlJc w:val="left"/>
      <w:pPr>
        <w:ind w:left="3307" w:hanging="360"/>
      </w:pPr>
    </w:lvl>
    <w:lvl w:ilvl="4" w:tplc="08090019" w:tentative="1">
      <w:start w:val="1"/>
      <w:numFmt w:val="lowerLetter"/>
      <w:lvlText w:val="%5."/>
      <w:lvlJc w:val="left"/>
      <w:pPr>
        <w:ind w:left="4027" w:hanging="360"/>
      </w:pPr>
    </w:lvl>
    <w:lvl w:ilvl="5" w:tplc="0809001B" w:tentative="1">
      <w:start w:val="1"/>
      <w:numFmt w:val="lowerRoman"/>
      <w:lvlText w:val="%6."/>
      <w:lvlJc w:val="right"/>
      <w:pPr>
        <w:ind w:left="4747" w:hanging="180"/>
      </w:pPr>
    </w:lvl>
    <w:lvl w:ilvl="6" w:tplc="0809000F" w:tentative="1">
      <w:start w:val="1"/>
      <w:numFmt w:val="decimal"/>
      <w:lvlText w:val="%7."/>
      <w:lvlJc w:val="left"/>
      <w:pPr>
        <w:ind w:left="5467" w:hanging="360"/>
      </w:pPr>
    </w:lvl>
    <w:lvl w:ilvl="7" w:tplc="08090019" w:tentative="1">
      <w:start w:val="1"/>
      <w:numFmt w:val="lowerLetter"/>
      <w:lvlText w:val="%8."/>
      <w:lvlJc w:val="left"/>
      <w:pPr>
        <w:ind w:left="6187" w:hanging="360"/>
      </w:pPr>
    </w:lvl>
    <w:lvl w:ilvl="8" w:tplc="0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B2EEB"/>
    <w:multiLevelType w:val="hybridMultilevel"/>
    <w:tmpl w:val="54EC45B6"/>
    <w:lvl w:ilvl="0" w:tplc="E35619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17"/>
  </w:num>
  <w:num w:numId="10">
    <w:abstractNumId w:val="10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  <w:num w:numId="18">
    <w:abstractNumId w:val="16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1"/>
    <w:rsid w:val="0002182A"/>
    <w:rsid w:val="00035E3D"/>
    <w:rsid w:val="00037BB7"/>
    <w:rsid w:val="00044A32"/>
    <w:rsid w:val="000E45C7"/>
    <w:rsid w:val="001012BD"/>
    <w:rsid w:val="00106E10"/>
    <w:rsid w:val="00144266"/>
    <w:rsid w:val="00150FD2"/>
    <w:rsid w:val="0016348B"/>
    <w:rsid w:val="001962D5"/>
    <w:rsid w:val="001A0912"/>
    <w:rsid w:val="001A37B3"/>
    <w:rsid w:val="001A6A48"/>
    <w:rsid w:val="001C43CC"/>
    <w:rsid w:val="001C52D5"/>
    <w:rsid w:val="002332A0"/>
    <w:rsid w:val="00235C00"/>
    <w:rsid w:val="00243A4E"/>
    <w:rsid w:val="00263C3A"/>
    <w:rsid w:val="00275D9D"/>
    <w:rsid w:val="00293CA2"/>
    <w:rsid w:val="002978B0"/>
    <w:rsid w:val="00316C75"/>
    <w:rsid w:val="0036257C"/>
    <w:rsid w:val="003676A8"/>
    <w:rsid w:val="003B5A97"/>
    <w:rsid w:val="003B6E07"/>
    <w:rsid w:val="00410A57"/>
    <w:rsid w:val="004439F5"/>
    <w:rsid w:val="0048204B"/>
    <w:rsid w:val="004C1411"/>
    <w:rsid w:val="004C3B0C"/>
    <w:rsid w:val="004C5113"/>
    <w:rsid w:val="004D0BB7"/>
    <w:rsid w:val="004D77EC"/>
    <w:rsid w:val="004D7C2F"/>
    <w:rsid w:val="004E20BD"/>
    <w:rsid w:val="0050124D"/>
    <w:rsid w:val="0051303D"/>
    <w:rsid w:val="00543ABC"/>
    <w:rsid w:val="00585BAF"/>
    <w:rsid w:val="005A309A"/>
    <w:rsid w:val="005B1A29"/>
    <w:rsid w:val="005C1E0F"/>
    <w:rsid w:val="005C7F81"/>
    <w:rsid w:val="005D7607"/>
    <w:rsid w:val="00602A32"/>
    <w:rsid w:val="00602EC6"/>
    <w:rsid w:val="00617193"/>
    <w:rsid w:val="006367AC"/>
    <w:rsid w:val="00636ACE"/>
    <w:rsid w:val="00642ACF"/>
    <w:rsid w:val="00673EA9"/>
    <w:rsid w:val="006E1117"/>
    <w:rsid w:val="0071746B"/>
    <w:rsid w:val="00744362"/>
    <w:rsid w:val="007472A3"/>
    <w:rsid w:val="00747451"/>
    <w:rsid w:val="0076596E"/>
    <w:rsid w:val="00767D6C"/>
    <w:rsid w:val="007C0EB6"/>
    <w:rsid w:val="007C1600"/>
    <w:rsid w:val="008001D2"/>
    <w:rsid w:val="00817DB0"/>
    <w:rsid w:val="0082382C"/>
    <w:rsid w:val="00827482"/>
    <w:rsid w:val="00837816"/>
    <w:rsid w:val="008533B6"/>
    <w:rsid w:val="00866C38"/>
    <w:rsid w:val="00883173"/>
    <w:rsid w:val="00891C54"/>
    <w:rsid w:val="00893C7C"/>
    <w:rsid w:val="008D5D15"/>
    <w:rsid w:val="008F492B"/>
    <w:rsid w:val="0091167A"/>
    <w:rsid w:val="00935483"/>
    <w:rsid w:val="00945056"/>
    <w:rsid w:val="00976AC0"/>
    <w:rsid w:val="009F7A5E"/>
    <w:rsid w:val="00A01BF6"/>
    <w:rsid w:val="00A04392"/>
    <w:rsid w:val="00A16748"/>
    <w:rsid w:val="00A21A6F"/>
    <w:rsid w:val="00A240ED"/>
    <w:rsid w:val="00A446A5"/>
    <w:rsid w:val="00A60483"/>
    <w:rsid w:val="00A80953"/>
    <w:rsid w:val="00AA4A13"/>
    <w:rsid w:val="00AA4EB7"/>
    <w:rsid w:val="00AB5EFC"/>
    <w:rsid w:val="00AC4A1E"/>
    <w:rsid w:val="00AE45F0"/>
    <w:rsid w:val="00AF396D"/>
    <w:rsid w:val="00B01148"/>
    <w:rsid w:val="00B1426F"/>
    <w:rsid w:val="00B20E81"/>
    <w:rsid w:val="00B212A1"/>
    <w:rsid w:val="00B2222B"/>
    <w:rsid w:val="00B50FF8"/>
    <w:rsid w:val="00B94F48"/>
    <w:rsid w:val="00BA4F4B"/>
    <w:rsid w:val="00BB114A"/>
    <w:rsid w:val="00BC0F83"/>
    <w:rsid w:val="00BE1893"/>
    <w:rsid w:val="00BF5B46"/>
    <w:rsid w:val="00C01346"/>
    <w:rsid w:val="00C01C20"/>
    <w:rsid w:val="00C07B76"/>
    <w:rsid w:val="00C2099A"/>
    <w:rsid w:val="00C5547E"/>
    <w:rsid w:val="00CA7BFC"/>
    <w:rsid w:val="00CE3858"/>
    <w:rsid w:val="00CE3A98"/>
    <w:rsid w:val="00D00503"/>
    <w:rsid w:val="00D159EF"/>
    <w:rsid w:val="00D3224C"/>
    <w:rsid w:val="00D501AC"/>
    <w:rsid w:val="00D77895"/>
    <w:rsid w:val="00D82882"/>
    <w:rsid w:val="00DB5270"/>
    <w:rsid w:val="00DD6E28"/>
    <w:rsid w:val="00DF50C1"/>
    <w:rsid w:val="00DF661F"/>
    <w:rsid w:val="00E02409"/>
    <w:rsid w:val="00E04575"/>
    <w:rsid w:val="00E24120"/>
    <w:rsid w:val="00E32D5D"/>
    <w:rsid w:val="00E46EE6"/>
    <w:rsid w:val="00E94E6A"/>
    <w:rsid w:val="00EF180D"/>
    <w:rsid w:val="00EF73D1"/>
    <w:rsid w:val="00F2700F"/>
    <w:rsid w:val="00F361ED"/>
    <w:rsid w:val="00F4206F"/>
    <w:rsid w:val="00F8054E"/>
    <w:rsid w:val="00F86D22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99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22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B222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2222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35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A87C-87BB-4745-B11D-D66A2677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Fiona Gaskell</cp:lastModifiedBy>
  <cp:revision>3</cp:revision>
  <cp:lastPrinted>2015-07-31T08:23:00Z</cp:lastPrinted>
  <dcterms:created xsi:type="dcterms:W3CDTF">2019-08-20T10:58:00Z</dcterms:created>
  <dcterms:modified xsi:type="dcterms:W3CDTF">2019-08-20T10:58:00Z</dcterms:modified>
</cp:coreProperties>
</file>