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9" w:rsidRPr="001C5B95" w:rsidRDefault="007E2199" w:rsidP="007E2199">
      <w:pPr>
        <w:spacing w:after="0" w:line="240" w:lineRule="auto"/>
        <w:rPr>
          <w:rFonts w:eastAsia="Calibri" w:cstheme="minorHAnsi"/>
        </w:rPr>
      </w:pPr>
    </w:p>
    <w:p w:rsidR="007E2199" w:rsidRPr="001C5B95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noProof/>
          <w:sz w:val="20"/>
          <w:szCs w:val="20"/>
          <w:u w:color="000000"/>
          <w:bdr w:val="nil"/>
          <w:lang w:eastAsia="en-GB"/>
        </w:rPr>
      </w:pPr>
      <w:r w:rsidRPr="001C5B95">
        <w:rPr>
          <w:rFonts w:eastAsia="Arial Unicode MS" w:cstheme="minorHAnsi"/>
          <w:noProof/>
          <w:sz w:val="20"/>
          <w:szCs w:val="20"/>
          <w:u w:color="000000"/>
          <w:bdr w:val="nil"/>
          <w:lang w:eastAsia="en-GB"/>
        </w:rPr>
        <w:drawing>
          <wp:inline distT="0" distB="0" distL="0" distR="0" wp14:anchorId="451FC46C" wp14:editId="6EBF483C">
            <wp:extent cx="4962525" cy="102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456" cy="102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99" w:rsidRPr="001C5B95" w:rsidRDefault="007E2199" w:rsidP="007E219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 w:eastAsia="en-GB"/>
        </w:rPr>
      </w:pPr>
    </w:p>
    <w:p w:rsidR="007E2199" w:rsidRPr="001C5B95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7E2199" w:rsidRPr="001C5B95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1D09BD" w:rsidRPr="001C5B95" w:rsidRDefault="001D09BD" w:rsidP="001D09B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outlineLvl w:val="0"/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/>
        </w:rPr>
      </w:pPr>
      <w:r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/>
        </w:rPr>
        <w:t>MEDALAU CYMDEITHAS DDYSGEDIG CYMRU</w:t>
      </w:r>
      <w:r w:rsidRPr="001C5B95"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/>
        </w:rPr>
        <w:t xml:space="preserve"> </w:t>
      </w:r>
    </w:p>
    <w:p w:rsidR="001D09BD" w:rsidRPr="001C5B95" w:rsidRDefault="001D09BD" w:rsidP="001D09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</w:pPr>
      <w:r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  <w:t>Ffurflen enwebu</w:t>
      </w:r>
      <w:r w:rsidRPr="001C5B95"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  <w:t xml:space="preserve"> 2019-20</w:t>
      </w:r>
    </w:p>
    <w:p w:rsidR="007E2199" w:rsidRPr="001C5B95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</w:pPr>
    </w:p>
    <w:p w:rsidR="007E2199" w:rsidRPr="001C5B95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sz w:val="20"/>
          <w:szCs w:val="20"/>
          <w:u w:color="000000"/>
          <w:bdr w:val="nil"/>
          <w:lang w:val="en-US"/>
        </w:rPr>
      </w:pPr>
    </w:p>
    <w:p w:rsidR="001D09BD" w:rsidRPr="001C5B95" w:rsidRDefault="001D09BD" w:rsidP="001D09B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val="en-US"/>
        </w:rPr>
      </w:pPr>
      <w:r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val="en-US"/>
        </w:rPr>
        <w:t>Sut i enwebu</w:t>
      </w:r>
    </w:p>
    <w:p w:rsidR="001D09BD" w:rsidRPr="001C5B95" w:rsidRDefault="001D09BD" w:rsidP="001D0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  <w:r>
        <w:rPr>
          <w:rFonts w:eastAsia="Arial Unicode MS" w:cstheme="minorHAnsi"/>
          <w:color w:val="000000"/>
          <w:u w:color="000000"/>
          <w:bdr w:val="nil"/>
          <w:lang w:val="en-US"/>
        </w:rPr>
        <w:t xml:space="preserve">Darllenwch y Canllawiau Enwebu cyn cwblhau’r ffurflen enwebu. Mae’r rhain i’w gweld yma: </w:t>
      </w:r>
      <w:hyperlink r:id="rId8" w:history="1">
        <w:r w:rsidR="00061AEF" w:rsidRPr="00D371EB">
          <w:rPr>
            <w:rStyle w:val="Hyperlink"/>
          </w:rPr>
          <w:t>www.cymdeithasddysgedig.cymru/gwobrau</w:t>
        </w:r>
      </w:hyperlink>
    </w:p>
    <w:p w:rsidR="001D09BD" w:rsidRPr="001C5B95" w:rsidRDefault="001D09BD" w:rsidP="001D09BD">
      <w:pPr>
        <w:autoSpaceDE w:val="0"/>
        <w:autoSpaceDN w:val="0"/>
        <w:adjustRightInd w:val="0"/>
        <w:spacing w:after="0" w:line="240" w:lineRule="auto"/>
        <w:ind w:left="360"/>
        <w:rPr>
          <w:rFonts w:eastAsia="Calibri" w:cstheme="minorHAnsi"/>
          <w:b/>
          <w:color w:val="000000"/>
        </w:rPr>
      </w:pPr>
    </w:p>
    <w:p w:rsidR="001D09BD" w:rsidRPr="001C5B95" w:rsidRDefault="001D09BD" w:rsidP="001D0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ind w:left="714" w:hanging="357"/>
        <w:rPr>
          <w:rStyle w:val="Hyperlink"/>
          <w:rFonts w:eastAsia="Calibri" w:cstheme="minorHAnsi"/>
          <w:color w:val="000000"/>
        </w:rPr>
      </w:pPr>
      <w:r>
        <w:rPr>
          <w:rFonts w:eastAsia="Calibri" w:cstheme="minorHAnsi"/>
        </w:rPr>
        <w:t>Ebostiwch y canlynol i</w:t>
      </w:r>
      <w:r w:rsidRPr="001C5B95">
        <w:rPr>
          <w:rFonts w:eastAsia="Calibri" w:cstheme="minorHAnsi"/>
        </w:rPr>
        <w:t xml:space="preserve"> </w:t>
      </w:r>
      <w:hyperlink r:id="rId9" w:history="1">
        <w:r w:rsidRPr="001C5B95">
          <w:rPr>
            <w:rStyle w:val="Hyperlink"/>
            <w:rFonts w:eastAsia="Calibri" w:cstheme="minorHAnsi"/>
          </w:rPr>
          <w:t>nominations@lsw.wales.ac.uk</w:t>
        </w:r>
      </w:hyperlink>
      <w:r w:rsidRPr="001C5B95">
        <w:rPr>
          <w:rStyle w:val="Hyperlink"/>
          <w:rFonts w:eastAsia="Calibri" w:cstheme="minorHAnsi"/>
        </w:rPr>
        <w:t>:</w:t>
      </w:r>
    </w:p>
    <w:p w:rsidR="001D09BD" w:rsidRPr="00A600DE" w:rsidRDefault="001D09BD" w:rsidP="001D09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A600DE">
        <w:rPr>
          <w:rFonts w:eastAsia="Calibri" w:cstheme="minorHAnsi"/>
        </w:rPr>
        <w:t>Ff</w:t>
      </w:r>
      <w:r>
        <w:rPr>
          <w:rFonts w:eastAsia="Calibri" w:cstheme="minorHAnsi"/>
        </w:rPr>
        <w:t xml:space="preserve">urflen enwebu wedi’i chwblhau </w:t>
      </w:r>
    </w:p>
    <w:p w:rsidR="001D09BD" w:rsidRPr="00A600DE" w:rsidRDefault="001D09BD" w:rsidP="001D09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A600DE">
        <w:rPr>
          <w:rFonts w:eastAsia="Calibri" w:cstheme="minorHAnsi"/>
        </w:rPr>
        <w:t xml:space="preserve">CV yr enwebai </w:t>
      </w:r>
      <w:r>
        <w:rPr>
          <w:rFonts w:eastAsia="Calibri" w:cstheme="minorHAnsi"/>
        </w:rPr>
        <w:t>(heb fod yn hirach na 2 dudalen</w:t>
      </w:r>
      <w:r w:rsidRPr="00A600DE">
        <w:rPr>
          <w:rFonts w:eastAsia="Calibri" w:cstheme="minorHAnsi"/>
        </w:rPr>
        <w:t>)</w:t>
      </w:r>
    </w:p>
    <w:p w:rsidR="001D09BD" w:rsidRPr="00A600DE" w:rsidRDefault="001D09BD" w:rsidP="001D09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A600DE">
        <w:rPr>
          <w:rFonts w:eastAsia="Calibri" w:cstheme="minorHAnsi"/>
        </w:rPr>
        <w:t>Medalau Frances Hoggan, Menelaus a Hugh Owen: rhestr o gyhoeddiadau’r enwebai (heb fod yn hirach na 2 dudalen)</w:t>
      </w:r>
    </w:p>
    <w:p w:rsidR="001D09BD" w:rsidRPr="00A600DE" w:rsidRDefault="001D09BD" w:rsidP="001D09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A600DE">
        <w:rPr>
          <w:rFonts w:eastAsia="Calibri" w:cstheme="minorHAnsi"/>
        </w:rPr>
        <w:t xml:space="preserve">Medalau Dillwyn: Ffurflenni Geirda Cyfrinachol </w:t>
      </w:r>
      <w:r>
        <w:rPr>
          <w:rFonts w:eastAsia="Calibri" w:cstheme="minorHAnsi"/>
        </w:rPr>
        <w:t>wedi eu</w:t>
      </w:r>
      <w:r w:rsidRPr="00A600DE">
        <w:rPr>
          <w:rFonts w:eastAsia="Calibri" w:cstheme="minorHAnsi"/>
        </w:rPr>
        <w:t xml:space="preserve"> cwblhau gan yr Ail a’r Trydydd Cynigydd (gofynnwch iddyn nhw anfon y ffurflen atom yn uniongyrchol; mae ar y wefan: </w:t>
      </w:r>
      <w:hyperlink r:id="rId10" w:history="1">
        <w:r w:rsidR="00061AEF">
          <w:rPr>
            <w:rStyle w:val="Hyperlink"/>
          </w:rPr>
          <w:t>www.cymdeithasddysgedig.cymru/gwobrau</w:t>
        </w:r>
      </w:hyperlink>
      <w:r w:rsidR="00061AEF">
        <w:t>)</w:t>
      </w:r>
    </w:p>
    <w:p w:rsidR="001D09BD" w:rsidRDefault="001D09BD" w:rsidP="001D09B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color w:val="000000"/>
        </w:rPr>
      </w:pPr>
      <w:r w:rsidRPr="00A600DE">
        <w:rPr>
          <w:rFonts w:eastAsia="Calibri" w:cstheme="minorHAnsi"/>
          <w:color w:val="000000"/>
        </w:rPr>
        <w:t xml:space="preserve">Os nad ydych yn </w:t>
      </w:r>
      <w:r>
        <w:rPr>
          <w:rFonts w:eastAsia="Calibri" w:cstheme="minorHAnsi"/>
          <w:color w:val="000000"/>
        </w:rPr>
        <w:t xml:space="preserve">arfer </w:t>
      </w:r>
      <w:r w:rsidRPr="00A600DE">
        <w:rPr>
          <w:rFonts w:eastAsia="Calibri" w:cstheme="minorHAnsi"/>
          <w:color w:val="000000"/>
        </w:rPr>
        <w:t>efnyddio ebost, gallwch bostio’r dogfennau i: Fiona Gaskell, Cynorthwyydd y Gymrodoriaeth, Cymdeithas Ddysgedig Cymru, Cofrestrfa’r Brifysgol, Rhodfa’r Brenin Edward VII, Caerdydd CF10 3NS</w:t>
      </w:r>
    </w:p>
    <w:p w:rsidR="001D09BD" w:rsidRPr="001C5B95" w:rsidRDefault="001D09BD" w:rsidP="001D09B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color w:val="000000"/>
        </w:rPr>
      </w:pPr>
    </w:p>
    <w:p w:rsidR="001D09BD" w:rsidRPr="001C5B95" w:rsidRDefault="001D09BD" w:rsidP="001D09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Os oes gennych chi unrhyw ymholiadau, cysylltwch â</w:t>
      </w:r>
      <w:r w:rsidRPr="001C5B95">
        <w:rPr>
          <w:rFonts w:eastAsia="Calibri" w:cstheme="minorHAnsi"/>
          <w:color w:val="000000"/>
        </w:rPr>
        <w:t xml:space="preserve"> Fiona Gaskell, </w:t>
      </w:r>
      <w:r w:rsidRPr="00A600DE">
        <w:rPr>
          <w:rFonts w:eastAsia="Calibri" w:cstheme="minorHAnsi"/>
          <w:color w:val="000000"/>
        </w:rPr>
        <w:t>Cynorthwyydd y Gymrodoriaeth</w:t>
      </w:r>
      <w:r w:rsidRPr="001C5B95">
        <w:rPr>
          <w:rFonts w:eastAsia="Calibri" w:cstheme="minorHAnsi"/>
          <w:color w:val="000000"/>
        </w:rPr>
        <w:t>:</w:t>
      </w:r>
    </w:p>
    <w:p w:rsidR="001D09BD" w:rsidRPr="001C5B95" w:rsidRDefault="002C2E1E" w:rsidP="001D09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de-DE"/>
        </w:rPr>
      </w:pPr>
      <w:hyperlink r:id="rId11" w:history="1">
        <w:r w:rsidR="001D09BD" w:rsidRPr="001C5B95">
          <w:rPr>
            <w:rStyle w:val="Hyperlink"/>
            <w:rFonts w:eastAsia="Calibri" w:cstheme="minorHAnsi"/>
            <w:lang w:val="de-DE"/>
          </w:rPr>
          <w:t>fgaskell@lsw.wales.ac.uk</w:t>
        </w:r>
      </w:hyperlink>
    </w:p>
    <w:p w:rsidR="001D09BD" w:rsidRPr="001C5B95" w:rsidRDefault="001D09BD" w:rsidP="001D09B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1C5B95">
        <w:rPr>
          <w:rFonts w:eastAsia="Calibri" w:cstheme="minorHAnsi"/>
          <w:color w:val="000000"/>
        </w:rPr>
        <w:t>029 2037 6954</w:t>
      </w:r>
    </w:p>
    <w:p w:rsidR="001D09BD" w:rsidRPr="001C5B95" w:rsidRDefault="001D09BD" w:rsidP="001D09B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1D09BD" w:rsidRPr="001C5B95" w:rsidRDefault="001D09BD" w:rsidP="001D09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u w:color="000000"/>
          <w:bdr w:val="nil"/>
          <w:lang w:val="en-US"/>
        </w:rPr>
      </w:pPr>
      <w:r>
        <w:rPr>
          <w:rFonts w:eastAsia="Arial Unicode MS" w:cstheme="minorHAnsi"/>
          <w:color w:val="000000"/>
          <w:u w:color="000000"/>
          <w:bdr w:val="nil"/>
          <w:lang w:val="en-US"/>
        </w:rPr>
        <w:t>Y dyddiad cau ar gyfer enwebiadau a geirda yw</w:t>
      </w:r>
      <w:r w:rsidRPr="001C5B95">
        <w:rPr>
          <w:rFonts w:eastAsia="Arial Unicode MS" w:cstheme="minorHAnsi"/>
          <w:color w:val="000000"/>
          <w:u w:color="000000"/>
          <w:bdr w:val="nil"/>
          <w:lang w:val="en-US"/>
        </w:rPr>
        <w:t xml:space="preserve"> </w:t>
      </w:r>
      <w:r w:rsidRPr="001C5B95">
        <w:rPr>
          <w:rFonts w:cstheme="minorHAnsi"/>
          <w:b/>
        </w:rPr>
        <w:t xml:space="preserve">5.00pm </w:t>
      </w:r>
      <w:r>
        <w:rPr>
          <w:rFonts w:cstheme="minorHAnsi"/>
          <w:b/>
        </w:rPr>
        <w:t>ar 1 Mawrth</w:t>
      </w:r>
      <w:r w:rsidR="002C2E1E">
        <w:rPr>
          <w:rFonts w:cstheme="minorHAnsi"/>
          <w:b/>
        </w:rPr>
        <w:t xml:space="preserve"> 2020</w:t>
      </w:r>
      <w:r w:rsidRPr="001C5B95">
        <w:rPr>
          <w:rFonts w:eastAsia="Arial Unicode MS" w:cstheme="minorHAnsi"/>
          <w:b/>
          <w:color w:val="000000"/>
          <w:u w:color="000000"/>
          <w:bdr w:val="nil"/>
          <w:lang w:val="en-US"/>
        </w:rPr>
        <w:t>.</w:t>
      </w:r>
    </w:p>
    <w:p w:rsidR="009667C4" w:rsidRDefault="009667C4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1D09BD" w:rsidRPr="001C5B95" w:rsidRDefault="001D09BD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/>
        </w:rPr>
      </w:pPr>
    </w:p>
    <w:p w:rsidR="002E6F46" w:rsidRPr="001C5B95" w:rsidRDefault="002E6F46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eastAsia="Arial Unicode MS" w:cstheme="minorHAnsi"/>
          <w:color w:val="000000"/>
          <w:u w:color="000000"/>
          <w:bdr w:val="nil"/>
          <w:lang w:val="en-US"/>
        </w:rPr>
      </w:pPr>
      <w:r w:rsidRPr="001C5B95">
        <w:rPr>
          <w:rFonts w:eastAsia="Arial Unicode MS" w:cstheme="minorHAnsi"/>
          <w:color w:val="000000"/>
          <w:u w:color="000000"/>
          <w:bdr w:val="nil"/>
          <w:lang w:val="en-US"/>
        </w:rPr>
        <w:tab/>
      </w:r>
    </w:p>
    <w:p w:rsidR="001D09BD" w:rsidRPr="001C5B95" w:rsidRDefault="001D09BD" w:rsidP="001D09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1D09BD" w:rsidRPr="001C5B95" w:rsidRDefault="001D09BD" w:rsidP="001D09B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outlineLvl w:val="0"/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/>
        </w:rPr>
      </w:pPr>
      <w:r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/>
        </w:rPr>
        <w:lastRenderedPageBreak/>
        <w:t>MEDALAU CYMDEITHAS DDYSGEDIG CYMRU</w:t>
      </w:r>
      <w:r w:rsidRPr="001C5B95">
        <w:rPr>
          <w:rFonts w:eastAsia="Arial Unicode MS" w:cstheme="minorHAnsi"/>
          <w:b/>
          <w:bCs/>
          <w:iCs/>
          <w:color w:val="000000"/>
          <w:sz w:val="28"/>
          <w:szCs w:val="28"/>
          <w:u w:color="000000"/>
          <w:bdr w:val="nil"/>
          <w:lang w:val="en-US"/>
        </w:rPr>
        <w:t xml:space="preserve"> </w:t>
      </w:r>
    </w:p>
    <w:p w:rsidR="001D09BD" w:rsidRPr="001C5B95" w:rsidRDefault="001D09BD" w:rsidP="001D09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</w:pPr>
      <w:r>
        <w:rPr>
          <w:rFonts w:eastAsia="Arial Unicode MS" w:cstheme="minorHAnsi"/>
          <w:b/>
          <w:color w:val="000000"/>
          <w:sz w:val="28"/>
          <w:szCs w:val="20"/>
          <w:u w:color="000000"/>
          <w:bdr w:val="nil"/>
          <w:lang w:val="en-US"/>
        </w:rPr>
        <w:t>Ffurflen enwebu</w:t>
      </w:r>
    </w:p>
    <w:p w:rsidR="007E2199" w:rsidRPr="001C5B95" w:rsidRDefault="007E2199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856E22" w:rsidRPr="001C5B95" w:rsidRDefault="00856E22" w:rsidP="007E21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  <w:lang w:val="en-US" w:eastAsia="en-GB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617"/>
      </w:tblGrid>
      <w:tr w:rsidR="007E3783" w:rsidRPr="001C5B95" w:rsidTr="007E3783">
        <w:trPr>
          <w:trHeight w:val="2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625" w:type="dxa"/>
              <w:bottom w:w="80" w:type="dxa"/>
              <w:right w:w="80" w:type="dxa"/>
            </w:tcMar>
          </w:tcPr>
          <w:p w:rsidR="007E3783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 w:line="240" w:lineRule="auto"/>
              <w:ind w:hanging="454"/>
              <w:jc w:val="both"/>
              <w:rPr>
                <w:rFonts w:eastAsia="Arial Unicode MS" w:cstheme="minorHAnsi"/>
                <w:color w:val="FFFFFF" w:themeColor="background1"/>
                <w:u w:color="000000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b/>
                <w:bCs/>
                <w:color w:val="FFFFFF" w:themeColor="background1"/>
                <w:u w:color="FFFFFF"/>
                <w:bdr w:val="nil"/>
                <w:lang w:val="en-US"/>
              </w:rPr>
              <w:t>Ar gyfer pa Fedal ydych chi’n cyflwyno enwebiad?</w:t>
            </w:r>
          </w:p>
        </w:tc>
      </w:tr>
      <w:tr w:rsidR="00FF780B" w:rsidRPr="00AD7B0F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-21049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AD7B0F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D7B0F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AD7B0F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Medal </w:t>
            </w:r>
            <w:r w:rsidR="00AD7B0F"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Dillwyn </w:t>
            </w: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D7B0F" w:rsidRPr="00AD7B0F">
              <w:rPr>
                <w:rFonts w:asciiTheme="minorHAnsi" w:hAnsiTheme="minorHAnsi" w:cstheme="minorHAnsi"/>
                <w:sz w:val="22"/>
                <w:szCs w:val="22"/>
              </w:rPr>
              <w:t>Y Dyniaethau a’r Celfyddydau Creadigol</w:t>
            </w:r>
          </w:p>
        </w:tc>
      </w:tr>
      <w:tr w:rsidR="00FF780B" w:rsidRPr="00AD7B0F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-7845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AD7B0F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D7B0F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AD7B0F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Medal </w:t>
            </w:r>
            <w:r w:rsidR="00AD7B0F"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Dillwyn </w:t>
            </w: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D7B0F" w:rsidRPr="00AD7B0F">
              <w:rPr>
                <w:rFonts w:asciiTheme="minorHAnsi" w:hAnsiTheme="minorHAnsi" w:cstheme="minorHAnsi"/>
                <w:sz w:val="22"/>
                <w:szCs w:val="22"/>
              </w:rPr>
              <w:t>Gwyddoniaeth, Technoleg, Peirianneg, Mathemateg a Pheirianneg</w:t>
            </w:r>
          </w:p>
        </w:tc>
      </w:tr>
      <w:tr w:rsidR="00FF780B" w:rsidRPr="00AD7B0F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-148129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AD7B0F" w:rsidRDefault="00AD7B0F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AD7B0F" w:rsidRDefault="00FF780B" w:rsidP="00FF78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Medal </w:t>
            </w:r>
            <w:r w:rsidR="00AD7B0F"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Dillwyn </w:t>
            </w: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D7B0F" w:rsidRPr="00AD7B0F">
              <w:rPr>
                <w:rFonts w:asciiTheme="minorHAnsi" w:hAnsiTheme="minorHAnsi" w:cstheme="minorHAnsi"/>
                <w:sz w:val="22"/>
                <w:szCs w:val="22"/>
              </w:rPr>
              <w:t>Y Gwyddorau Cymdeithasol, Addysg a Busnes</w:t>
            </w:r>
          </w:p>
        </w:tc>
      </w:tr>
      <w:tr w:rsidR="00FF780B" w:rsidRPr="00AD7B0F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46940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AD7B0F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D7B0F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AD7B0F" w:rsidRDefault="00AD7B0F" w:rsidP="00AD7B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>Medal Frances Hoggan</w:t>
            </w:r>
          </w:p>
        </w:tc>
      </w:tr>
      <w:tr w:rsidR="00FF780B" w:rsidRPr="00AD7B0F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126980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AD7B0F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D7B0F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AD7B0F" w:rsidRDefault="00AD7B0F" w:rsidP="00AD7B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>Medal Hugh Owen</w:t>
            </w:r>
          </w:p>
        </w:tc>
      </w:tr>
      <w:tr w:rsidR="00FF780B" w:rsidRPr="001C5B95" w:rsidTr="007E3783">
        <w:trPr>
          <w:trHeight w:val="454"/>
        </w:trPr>
        <w:sdt>
          <w:sdtPr>
            <w:rPr>
              <w:rFonts w:asciiTheme="minorHAnsi" w:hAnsiTheme="minorHAnsi" w:cstheme="minorHAnsi"/>
              <w:color w:val="auto"/>
            </w:rPr>
            <w:id w:val="76088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FF780B" w:rsidRPr="00AD7B0F" w:rsidRDefault="00FF780B" w:rsidP="00FF780B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 w:rsidRPr="00AD7B0F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80B" w:rsidRPr="00AD7B0F" w:rsidRDefault="00AD7B0F" w:rsidP="00AD7B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7B0F">
              <w:rPr>
                <w:rFonts w:asciiTheme="minorHAnsi" w:hAnsiTheme="minorHAnsi" w:cstheme="minorHAnsi"/>
                <w:sz w:val="22"/>
                <w:szCs w:val="22"/>
              </w:rPr>
              <w:t>Medal Menelaus</w:t>
            </w:r>
          </w:p>
        </w:tc>
      </w:tr>
    </w:tbl>
    <w:p w:rsidR="007E3783" w:rsidRPr="001C5B95" w:rsidRDefault="007E3783">
      <w:pPr>
        <w:rPr>
          <w:rFonts w:cstheme="minorHAns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58"/>
      </w:tblGrid>
      <w:tr w:rsidR="007E3783" w:rsidRPr="001C5B95" w:rsidTr="00D95852">
        <w:trPr>
          <w:trHeight w:val="35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625" w:type="dxa"/>
              <w:bottom w:w="80" w:type="dxa"/>
              <w:right w:w="80" w:type="dxa"/>
            </w:tcMar>
            <w:vAlign w:val="center"/>
          </w:tcPr>
          <w:p w:rsidR="007E3783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hanging="451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t>Manylion yr Enwebai</w:t>
            </w:r>
          </w:p>
        </w:tc>
      </w:tr>
      <w:tr w:rsidR="007E2199" w:rsidRPr="001C5B95" w:rsidTr="001C5B95">
        <w:trPr>
          <w:trHeight w:val="34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1C5B95" w:rsidRDefault="00AD7B0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Teitl ac E</w:t>
            </w:r>
            <w:r w:rsidRPr="00AD7B0F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 xml:space="preserve">nw </w:t>
            </w:r>
            <w:r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L</w:t>
            </w:r>
            <w:r w:rsidRPr="00AD7B0F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lawn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1C5B95" w:rsidRDefault="007E2199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E3783" w:rsidRPr="001C5B95" w:rsidTr="001C5B95">
        <w:trPr>
          <w:trHeight w:val="87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783" w:rsidRPr="001C5B95" w:rsidRDefault="001D09BD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b/>
                <w:bCs/>
                <w:i/>
                <w:color w:val="000000"/>
                <w:u w:color="000000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Cyfeiriad Post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783" w:rsidRPr="001C5B95" w:rsidRDefault="007E3783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i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i/>
                <w:color w:val="000000"/>
                <w:u w:color="000000"/>
                <w:bdr w:val="nil"/>
                <w:lang w:val="en-US"/>
              </w:rPr>
            </w:pPr>
          </w:p>
        </w:tc>
      </w:tr>
      <w:tr w:rsidR="007E2199" w:rsidRPr="001C5B95" w:rsidTr="001C5B95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3340D4" w:rsidRDefault="00AD7B0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Cyfeiriad Ebost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1C5B95" w:rsidRDefault="007E2199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E2199" w:rsidRPr="001C5B95" w:rsidTr="001C5B95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3340D4" w:rsidRDefault="00AD7B0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Rhif Ffôn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1C5B95" w:rsidRDefault="007E2199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  <w:bookmarkStart w:id="0" w:name="_GoBack"/>
            <w:bookmarkEnd w:id="0"/>
          </w:p>
        </w:tc>
      </w:tr>
      <w:tr w:rsidR="00D95852" w:rsidRPr="001C5B95" w:rsidTr="00AD7B0F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3340D4" w:rsidRDefault="00AD7B0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Swydd Gyfredol neu Ddiwethaf</w:t>
            </w:r>
            <w:r w:rsidR="00D95852" w:rsidRPr="003340D4">
              <w:rPr>
                <w:rFonts w:eastAsia="Arial Unicode MS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  <w:t xml:space="preserve">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07216F" w:rsidRPr="001C5B95" w:rsidRDefault="0007216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D95852" w:rsidRPr="001C5B95" w:rsidTr="00AD7B0F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3340D4" w:rsidRDefault="00AD7B0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Cysylltiad â Chymru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D95852" w:rsidRPr="001C5B95" w:rsidTr="001C5B95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3340D4" w:rsidRDefault="00AD7B0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Cymwysterau (ynghyd â dyddiadau)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D95852" w:rsidRPr="001C5B95" w:rsidTr="001C5B95">
        <w:trPr>
          <w:trHeight w:val="16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1C5B95" w:rsidRDefault="00AD7B0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lastRenderedPageBreak/>
              <w:t>Gwobrau a Chyflawniadau (gyda dyddiadau)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D95852" w:rsidRPr="001C5B95" w:rsidRDefault="00D95852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E2199" w:rsidRPr="001C5B95" w:rsidTr="00F65760">
        <w:trPr>
          <w:trHeight w:val="55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B0F" w:rsidRPr="001C5B95" w:rsidRDefault="00AD7B0F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</w:pPr>
            <w:r w:rsidRPr="00AD7B0F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Datganiad o Gefnogaeth</w:t>
            </w:r>
          </w:p>
          <w:p w:rsidR="007E2199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" w:cstheme="minorHAnsi"/>
                <w:u w:color="000000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Gan ddefnyddio dim mwy na 500 gair, esboniwch pam fod yr enwebai’n haeddu derbyn y fedal. (Gweler y nodiadau canllaw ar beth i’w gynnwys.)</w:t>
            </w:r>
          </w:p>
        </w:tc>
      </w:tr>
      <w:tr w:rsidR="007E2199" w:rsidRPr="001C5B95" w:rsidTr="00F65760">
        <w:trPr>
          <w:trHeight w:val="55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1D731D" w:rsidRPr="001C5B95" w:rsidRDefault="001D731D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  <w:p w:rsidR="007E2199" w:rsidRPr="001C5B95" w:rsidRDefault="007E2199" w:rsidP="00AD7B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u w:color="000000"/>
                <w:bdr w:val="nil"/>
                <w:lang w:eastAsia="en-GB"/>
              </w:rPr>
            </w:pPr>
          </w:p>
        </w:tc>
      </w:tr>
    </w:tbl>
    <w:p w:rsidR="001D731D" w:rsidRPr="001C5B95" w:rsidRDefault="001D731D">
      <w:pPr>
        <w:rPr>
          <w:rFonts w:cstheme="minorHAns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1D731D" w:rsidRPr="001C5B95" w:rsidTr="00E86B3F">
        <w:trPr>
          <w:trHeight w:val="5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9BD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</w:pPr>
            <w:r w:rsidRPr="001D09BD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Cyfraniadau i’r Gymdeithas</w:t>
            </w:r>
          </w:p>
          <w:p w:rsidR="001D731D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u w:color="000000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b/>
                <w:bCs/>
                <w:color w:val="FFFFFF"/>
                <w:u w:color="000000"/>
                <w:bdr w:val="nil"/>
                <w:lang w:eastAsia="en-GB"/>
              </w:rPr>
              <w:t>Gofynnwn i enillwyr ein Medalau i wneud cyfraniad i’r Gymdeithas yn y flwyddyn yn dilyn yr enwebiad. Amlinellwch y cyfraniad y gallai eich enwebai ei wneud (er enghraifft, darlith, gweithdy, cefnogaeth i Ymchwilwyr Gyrfa Gynnar neu ymwneud â phrosiect Astudiaethau Cymreig).</w:t>
            </w:r>
          </w:p>
        </w:tc>
      </w:tr>
      <w:tr w:rsidR="001D731D" w:rsidRPr="001C5B95" w:rsidTr="00E86B3F">
        <w:trPr>
          <w:trHeight w:val="5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31D" w:rsidRPr="001C5B95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1C5B95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1C5B95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1C5B95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1C5B95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1C5B95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  <w:p w:rsidR="001D731D" w:rsidRPr="001C5B95" w:rsidRDefault="001D731D" w:rsidP="00E86B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theme="minorHAnsi"/>
                <w:b/>
                <w:bCs/>
                <w:sz w:val="20"/>
                <w:szCs w:val="20"/>
                <w:u w:color="000000"/>
                <w:bdr w:val="nil"/>
                <w:lang w:eastAsia="en-GB"/>
              </w:rPr>
            </w:pPr>
          </w:p>
        </w:tc>
      </w:tr>
    </w:tbl>
    <w:p w:rsidR="001D731D" w:rsidRPr="001C5B95" w:rsidRDefault="001D731D">
      <w:pPr>
        <w:rPr>
          <w:rFonts w:cstheme="minorHAnsi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200"/>
      </w:tblGrid>
      <w:tr w:rsidR="0007216F" w:rsidRPr="001C5B95" w:rsidTr="0005364E">
        <w:trPr>
          <w:trHeight w:val="2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16F" w:rsidRPr="003340D4" w:rsidRDefault="00AD7B0F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t>Prif</w:t>
            </w:r>
            <w:r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t xml:space="preserve"> Gynigydd</w:t>
            </w:r>
          </w:p>
        </w:tc>
      </w:tr>
      <w:tr w:rsidR="00947DDE" w:rsidRPr="001C5B95" w:rsidTr="001C5B95">
        <w:trPr>
          <w:trHeight w:val="34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3340D4" w:rsidRDefault="00AD7B0F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Teitl ac Enw Llawn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3340D4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highlight w:val="yellow"/>
                <w:u w:color="000000"/>
                <w:bdr w:val="nil"/>
                <w:lang w:val="en-US"/>
              </w:rPr>
            </w:pPr>
          </w:p>
        </w:tc>
      </w:tr>
      <w:tr w:rsidR="00947DDE" w:rsidRPr="001C5B95" w:rsidTr="001C5B95">
        <w:trPr>
          <w:trHeight w:val="7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1C5B95" w:rsidRDefault="00AD7B0F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Cyfeiriad Post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03" w:rsidRDefault="000C0C03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2E1FEE" w:rsidRPr="001C5B95" w:rsidRDefault="002E1FEE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7801A0" w:rsidRPr="001C5B95" w:rsidRDefault="007801A0" w:rsidP="00D37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1C5B95" w:rsidTr="001C5B95">
        <w:trPr>
          <w:trHeight w:val="40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3340D4" w:rsidRDefault="00AD7B0F" w:rsidP="00AD7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Cyfeiriad Ebost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1C5B95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1C5B95" w:rsidTr="001C5B95">
        <w:trPr>
          <w:trHeight w:val="40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3340D4" w:rsidRDefault="00AD7B0F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Rhif Ffôn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1C5B95" w:rsidRDefault="00947DDE" w:rsidP="002E6F4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E2199" w:rsidRPr="001C5B95" w:rsidTr="001C5B95">
        <w:trPr>
          <w:trHeight w:val="5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199" w:rsidRPr="003340D4" w:rsidRDefault="001D09BD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1D09BD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Llofnod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0C03" w:rsidRPr="001C5B95" w:rsidRDefault="000C0C03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7801A0" w:rsidRPr="001C5B95" w:rsidTr="001C5B95">
        <w:trPr>
          <w:trHeight w:val="22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A0" w:rsidRPr="003340D4" w:rsidRDefault="00AD7B0F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Dyddiad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A0" w:rsidRPr="001C5B95" w:rsidRDefault="007801A0" w:rsidP="00F657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947DDE" w:rsidRPr="001C5B95" w:rsidTr="00D3766C">
        <w:trPr>
          <w:trHeight w:val="2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lastRenderedPageBreak/>
              <w:t>Ail Gynigydd</w:t>
            </w:r>
          </w:p>
          <w:p w:rsidR="00FF780B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i/>
                <w:color w:val="000000"/>
                <w:u w:color="000000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i/>
                <w:color w:val="FFFFFF" w:themeColor="background1"/>
                <w:u w:color="000000"/>
                <w:bdr w:val="nil"/>
                <w:lang w:val="en-US"/>
              </w:rPr>
              <w:t>Ar gyfer enwebiadau ar gyfer Medal Dillwyn gofynnwch i’r Ail Gynigydd gwblhau’r Ffurflen Geirda Gyfrinachol (gweler “Sut i enwebu”).</w:t>
            </w:r>
          </w:p>
        </w:tc>
      </w:tr>
      <w:tr w:rsidR="00030DEC" w:rsidRPr="001C5B95" w:rsidTr="00BD297E">
        <w:trPr>
          <w:trHeight w:val="34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Teitl ac Enw Llawn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highlight w:val="yellow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7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Cyfeiriad Post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40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Cyfeiriad Ebost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40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Rhif Ffôn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5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1D09BD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Llofnod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22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Dyddiad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</w:tbl>
    <w:p w:rsidR="002E1FEE" w:rsidRDefault="002E1FEE"/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200"/>
      </w:tblGrid>
      <w:tr w:rsidR="00947DDE" w:rsidRPr="001C5B95" w:rsidTr="00D3766C">
        <w:trPr>
          <w:trHeight w:val="22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DDE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jc w:val="both"/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b/>
                <w:bCs/>
                <w:color w:val="FFFFFF"/>
                <w:u w:color="FFFFFF"/>
                <w:bdr w:val="nil"/>
                <w:lang w:val="en-US"/>
              </w:rPr>
              <w:t>Trydydd Cynigydd</w:t>
            </w:r>
          </w:p>
          <w:p w:rsidR="00FF780B" w:rsidRPr="001C5B95" w:rsidRDefault="001D09BD" w:rsidP="002E1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  <w:r w:rsidRPr="001D09BD">
              <w:rPr>
                <w:rFonts w:eastAsia="Arial Unicode MS" w:cstheme="minorHAnsi"/>
                <w:i/>
                <w:color w:val="FFFFFF" w:themeColor="background1"/>
                <w:u w:color="000000"/>
                <w:bdr w:val="nil"/>
                <w:lang w:val="en-US"/>
              </w:rPr>
              <w:t>Ar gyfer enwebiadau ar gyfer Medal Dillwyn gofynnwch i’r Ail Gynigydd gwblhau’r Ffurflen Geirda Gyfrinachol (gweler “Sut i enwebu”).</w:t>
            </w:r>
          </w:p>
        </w:tc>
      </w:tr>
      <w:tr w:rsidR="00030DEC" w:rsidRPr="001C5B95" w:rsidTr="00BD297E">
        <w:trPr>
          <w:trHeight w:val="34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Teitl ac Enw Llawn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highlight w:val="yellow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7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Cyfeiriad Post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40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Cyfeiriad Ebost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40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val="en-US"/>
              </w:rPr>
              <w:t>Rhif Ffôn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55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1D09BD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Llofnod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  <w:tr w:rsidR="00030DEC" w:rsidRPr="001C5B95" w:rsidTr="00BD297E">
        <w:trPr>
          <w:trHeight w:val="22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3340D4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" w:cstheme="minorHAnsi"/>
                <w:b/>
                <w:bCs/>
                <w:color w:val="000000"/>
                <w:highlight w:val="yellow"/>
                <w:u w:color="000000"/>
                <w:bdr w:val="nil"/>
                <w:lang w:val="en-US"/>
              </w:rPr>
            </w:pPr>
            <w:r w:rsidRPr="00AD7B0F">
              <w:rPr>
                <w:rFonts w:eastAsia="Arial" w:cstheme="minorHAnsi"/>
                <w:b/>
                <w:bCs/>
                <w:color w:val="000000"/>
                <w:u w:color="000000"/>
                <w:bdr w:val="nil"/>
                <w:lang w:val="en-US"/>
              </w:rPr>
              <w:t>Dyddiad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DEC" w:rsidRPr="001C5B95" w:rsidRDefault="00030DEC" w:rsidP="00BD297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en-US"/>
              </w:rPr>
            </w:pPr>
          </w:p>
        </w:tc>
      </w:tr>
    </w:tbl>
    <w:p w:rsidR="00A36980" w:rsidRPr="001C5B95" w:rsidRDefault="002C2E1E">
      <w:pPr>
        <w:rPr>
          <w:rFonts w:cstheme="minorHAnsi"/>
        </w:rPr>
      </w:pPr>
    </w:p>
    <w:sectPr w:rsidR="00A36980" w:rsidRPr="001C5B95" w:rsidSect="007F0598">
      <w:pgSz w:w="11906" w:h="16838"/>
      <w:pgMar w:top="964" w:right="1134" w:bottom="96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9D" w:rsidRDefault="00D95852">
      <w:pPr>
        <w:spacing w:after="0" w:line="240" w:lineRule="auto"/>
      </w:pPr>
      <w:r>
        <w:separator/>
      </w:r>
    </w:p>
  </w:endnote>
  <w:endnote w:type="continuationSeparator" w:id="0">
    <w:p w:rsidR="0015179D" w:rsidRDefault="00D9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9D" w:rsidRDefault="00D95852">
      <w:pPr>
        <w:spacing w:after="0" w:line="240" w:lineRule="auto"/>
      </w:pPr>
      <w:r>
        <w:separator/>
      </w:r>
    </w:p>
  </w:footnote>
  <w:footnote w:type="continuationSeparator" w:id="0">
    <w:p w:rsidR="0015179D" w:rsidRDefault="00D9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42E"/>
    <w:multiLevelType w:val="hybridMultilevel"/>
    <w:tmpl w:val="446C7498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9"/>
    <w:rsid w:val="00030DEC"/>
    <w:rsid w:val="00061AEF"/>
    <w:rsid w:val="0007216F"/>
    <w:rsid w:val="000C0C03"/>
    <w:rsid w:val="000C538B"/>
    <w:rsid w:val="0015179D"/>
    <w:rsid w:val="001C5B95"/>
    <w:rsid w:val="001D09BD"/>
    <w:rsid w:val="001D731D"/>
    <w:rsid w:val="002C2E1E"/>
    <w:rsid w:val="002E1FEE"/>
    <w:rsid w:val="002E6F46"/>
    <w:rsid w:val="003340D4"/>
    <w:rsid w:val="003675A6"/>
    <w:rsid w:val="003B606F"/>
    <w:rsid w:val="0041711D"/>
    <w:rsid w:val="004D2CE3"/>
    <w:rsid w:val="004F09A7"/>
    <w:rsid w:val="0051592D"/>
    <w:rsid w:val="00551094"/>
    <w:rsid w:val="00556E5D"/>
    <w:rsid w:val="005845F7"/>
    <w:rsid w:val="0064646D"/>
    <w:rsid w:val="006F2D55"/>
    <w:rsid w:val="007801A0"/>
    <w:rsid w:val="007E2199"/>
    <w:rsid w:val="007E3783"/>
    <w:rsid w:val="00856E22"/>
    <w:rsid w:val="0087540E"/>
    <w:rsid w:val="00894082"/>
    <w:rsid w:val="00947DDE"/>
    <w:rsid w:val="009667C4"/>
    <w:rsid w:val="00981EBC"/>
    <w:rsid w:val="00A244E9"/>
    <w:rsid w:val="00A7740A"/>
    <w:rsid w:val="00AD7B0F"/>
    <w:rsid w:val="00B82434"/>
    <w:rsid w:val="00C61EBA"/>
    <w:rsid w:val="00D95852"/>
    <w:rsid w:val="00F02DC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C7F1"/>
  <w15:chartTrackingRefBased/>
  <w15:docId w15:val="{24EEF16C-5D90-4C48-A272-BC52799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99"/>
  </w:style>
  <w:style w:type="character" w:styleId="Hyperlink">
    <w:name w:val="Hyperlink"/>
    <w:basedOn w:val="DefaultParagraphFont"/>
    <w:uiPriority w:val="99"/>
    <w:unhideWhenUsed/>
    <w:rsid w:val="005510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mdeithasddysgedig.cymru/gwobr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askell@lsw.wale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ymdeithasddysgedig.cymru/gwobr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inations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Moore</dc:creator>
  <cp:keywords/>
  <dc:description/>
  <cp:lastModifiedBy>Martin Pollard</cp:lastModifiedBy>
  <cp:revision>8</cp:revision>
  <dcterms:created xsi:type="dcterms:W3CDTF">2019-11-06T15:59:00Z</dcterms:created>
  <dcterms:modified xsi:type="dcterms:W3CDTF">2019-11-07T11:36:00Z</dcterms:modified>
</cp:coreProperties>
</file>