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C8A57" w14:textId="04FBF3A5" w:rsidR="008109F6" w:rsidRDefault="006A686F" w:rsidP="00A3643D">
      <w:pPr>
        <w:pStyle w:val="xmsonormal"/>
        <w:spacing w:line="276" w:lineRule="auto"/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noProof/>
          <w:sz w:val="24"/>
          <w:szCs w:val="24"/>
        </w:rPr>
        <w:drawing>
          <wp:inline distT="0" distB="0" distL="0" distR="0" wp14:anchorId="50BEC161" wp14:editId="3DFB3C58">
            <wp:extent cx="5183505" cy="1794069"/>
            <wp:effectExtent l="0" t="0" r="0" b="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py-of-Trwy-Brism-Iaith-Sl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547" cy="181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DF79D" w14:textId="1C0105FF" w:rsidR="006A686F" w:rsidRPr="004E7CF3" w:rsidRDefault="006A686F" w:rsidP="00A3643D">
      <w:pPr>
        <w:pStyle w:val="xmsonormal"/>
        <w:spacing w:line="276" w:lineRule="auto"/>
        <w:rPr>
          <w:rFonts w:ascii="Segoe UI" w:hAnsi="Segoe UI" w:cs="Segoe UI"/>
          <w:sz w:val="8"/>
          <w:szCs w:val="8"/>
        </w:rPr>
      </w:pPr>
    </w:p>
    <w:p w14:paraId="1EA7D2BE" w14:textId="555600D9" w:rsidR="00A62A4A" w:rsidRPr="006C36C4" w:rsidRDefault="00A62A4A" w:rsidP="00071C06">
      <w:pPr>
        <w:spacing w:after="0" w:line="240" w:lineRule="auto"/>
        <w:ind w:left="3261"/>
        <w:rPr>
          <w:rFonts w:asciiTheme="minorHAnsi" w:hAnsiTheme="minorHAnsi" w:cstheme="minorHAnsi"/>
          <w:i/>
          <w:iCs/>
          <w:sz w:val="24"/>
          <w:szCs w:val="24"/>
          <w:lang w:val="cy-GB"/>
        </w:rPr>
      </w:pPr>
      <w:r w:rsidRPr="006C36C4">
        <w:rPr>
          <w:rFonts w:asciiTheme="minorHAnsi" w:hAnsiTheme="minorHAnsi" w:cstheme="minorHAnsi"/>
          <w:i/>
          <w:iCs/>
          <w:sz w:val="24"/>
          <w:szCs w:val="24"/>
          <w:lang w:val="cy-GB"/>
        </w:rPr>
        <w:t xml:space="preserve">‘Mae allwedd yn yr ieithoedd hyn </w:t>
      </w:r>
      <w:r w:rsidRPr="006C36C4">
        <w:rPr>
          <w:rFonts w:asciiTheme="minorHAnsi" w:hAnsiTheme="minorHAnsi" w:cstheme="minorHAnsi"/>
          <w:i/>
          <w:iCs/>
          <w:sz w:val="24"/>
          <w:szCs w:val="24"/>
          <w:lang w:val="cy-GB"/>
        </w:rPr>
        <w:br/>
        <w:t>I fyd sy’n sdyc dan glo.’</w:t>
      </w:r>
    </w:p>
    <w:p w14:paraId="274C8DBB" w14:textId="77777777" w:rsidR="00A62A4A" w:rsidRPr="006C36C4" w:rsidRDefault="00A62A4A" w:rsidP="00A3643D">
      <w:pPr>
        <w:spacing w:line="240" w:lineRule="auto"/>
        <w:ind w:left="1440" w:firstLine="720"/>
        <w:jc w:val="center"/>
        <w:rPr>
          <w:rFonts w:asciiTheme="minorHAnsi" w:hAnsiTheme="minorHAnsi" w:cstheme="minorHAnsi"/>
          <w:sz w:val="24"/>
          <w:szCs w:val="24"/>
          <w:lang w:val="cy-GB"/>
        </w:rPr>
      </w:pPr>
      <w:r w:rsidRPr="006C36C4">
        <w:rPr>
          <w:rFonts w:asciiTheme="minorHAnsi" w:hAnsiTheme="minorHAnsi" w:cstheme="minorHAnsi"/>
          <w:sz w:val="24"/>
          <w:szCs w:val="24"/>
          <w:lang w:val="cy-GB"/>
        </w:rPr>
        <w:t>Gwynfor Dafydd</w:t>
      </w:r>
    </w:p>
    <w:p w14:paraId="0081F7C3" w14:textId="77777777" w:rsidR="00071C06" w:rsidRDefault="00CC5656" w:rsidP="00CC5656">
      <w:pPr>
        <w:pStyle w:val="xmsonormal"/>
        <w:spacing w:after="120" w:line="276" w:lineRule="auto"/>
        <w:rPr>
          <w:rFonts w:asciiTheme="minorHAnsi" w:hAnsiTheme="minorHAnsi" w:cstheme="minorHAnsi"/>
          <w:lang w:val="cy-GB"/>
        </w:rPr>
      </w:pPr>
      <w:r w:rsidRPr="00CC5656">
        <w:rPr>
          <w:rFonts w:asciiTheme="minorHAnsi" w:hAnsiTheme="minorHAnsi" w:cstheme="minorHAnsi"/>
          <w:lang w:val="cy-GB"/>
        </w:rPr>
        <w:t>Ym mis Tachwedd 2020, cynhaliodd Cymdeithas Ddysgedig Cymru symposiwm ynghylch dwyieithrwydd ac amlieithrwydd.</w:t>
      </w:r>
      <w:r w:rsidR="00253788" w:rsidRPr="00AF4CD2">
        <w:rPr>
          <w:rFonts w:asciiTheme="minorHAnsi" w:hAnsiTheme="minorHAnsi" w:cstheme="minorHAnsi"/>
          <w:lang w:val="cy-GB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 xml:space="preserve">Daeth y digwyddiad ag academyddion, ymarferwyr ac ysgrifenwyr ynghyd i drafod </w:t>
      </w:r>
      <w:r w:rsidR="00AF4CD2">
        <w:rPr>
          <w:rFonts w:asciiTheme="minorHAnsi" w:hAnsiTheme="minorHAnsi" w:cstheme="minorHAnsi"/>
          <w:lang w:val="cy-GB"/>
        </w:rPr>
        <w:t xml:space="preserve">nifer o </w:t>
      </w:r>
      <w:r w:rsidRPr="00CC5656">
        <w:rPr>
          <w:rFonts w:asciiTheme="minorHAnsi" w:hAnsiTheme="minorHAnsi" w:cstheme="minorHAnsi"/>
          <w:lang w:val="cy-GB"/>
        </w:rPr>
        <w:t xml:space="preserve">agweddau </w:t>
      </w:r>
      <w:r w:rsidR="00AF4CD2">
        <w:rPr>
          <w:rFonts w:asciiTheme="minorHAnsi" w:hAnsiTheme="minorHAnsi" w:cstheme="minorHAnsi"/>
          <w:lang w:val="cy-GB"/>
        </w:rPr>
        <w:t>ar</w:t>
      </w:r>
      <w:r w:rsidRPr="00CC5656">
        <w:rPr>
          <w:rFonts w:asciiTheme="minorHAnsi" w:hAnsiTheme="minorHAnsi" w:cstheme="minorHAnsi"/>
          <w:lang w:val="cy-GB"/>
        </w:rPr>
        <w:t xml:space="preserve"> ieithoedd yng Nghymru.</w:t>
      </w:r>
    </w:p>
    <w:p w14:paraId="3AE852C3" w14:textId="7E12A4D3" w:rsidR="00AF4CD2" w:rsidRPr="00071C06" w:rsidRDefault="00AF4CD2" w:rsidP="00CC5656">
      <w:pPr>
        <w:pStyle w:val="xmsonormal"/>
        <w:spacing w:after="120" w:line="276" w:lineRule="auto"/>
        <w:rPr>
          <w:rFonts w:asciiTheme="minorHAnsi" w:hAnsiTheme="minorHAnsi" w:cstheme="minorHAnsi"/>
          <w:lang w:val="cy-GB"/>
        </w:rPr>
      </w:pPr>
      <w:r w:rsidRPr="00AF4CD2">
        <w:rPr>
          <w:lang w:val="cy-GB"/>
        </w:rPr>
        <w:t>Deilliodd y symposiwm o drafodaethau am yr angen i sicrhau dealltwriaeth ehangach am iaith ac i edrych ar holl brofiad, budd ac effaith byw bywydau dwyieithog ac amlieithog fel cyfanrwydd ac nid elfennau ar w</w:t>
      </w:r>
      <w:r w:rsidR="00071C06">
        <w:rPr>
          <w:lang w:val="cy-GB"/>
        </w:rPr>
        <w:t>a</w:t>
      </w:r>
      <w:r w:rsidRPr="00AF4CD2">
        <w:rPr>
          <w:lang w:val="cy-GB"/>
        </w:rPr>
        <w:t>hân.</w:t>
      </w:r>
    </w:p>
    <w:p w14:paraId="3E8C4886" w14:textId="46B8CEF4" w:rsidR="00E77C57" w:rsidRPr="00AF4CD2" w:rsidRDefault="003C67DD" w:rsidP="00CC5656">
      <w:pPr>
        <w:pStyle w:val="xmsonormal"/>
        <w:spacing w:after="12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D</w:t>
      </w:r>
      <w:r w:rsidR="00CC5656" w:rsidRPr="00CC5656">
        <w:rPr>
          <w:rFonts w:asciiTheme="minorHAnsi" w:hAnsiTheme="minorHAnsi" w:cstheme="minorHAnsi"/>
          <w:lang w:val="cy-GB"/>
        </w:rPr>
        <w:t xml:space="preserve">an arweiniad yr Athro Mererid Hopwood o Brifysgol Cymru y Drindod Dewi Sant (Prifysgol Aberystwyth erbyn hyn), </w:t>
      </w:r>
      <w:r>
        <w:rPr>
          <w:rFonts w:asciiTheme="minorHAnsi" w:hAnsiTheme="minorHAnsi" w:cstheme="minorHAnsi"/>
          <w:lang w:val="cy-GB"/>
        </w:rPr>
        <w:t>f</w:t>
      </w:r>
      <w:r w:rsidRPr="00CC5656">
        <w:rPr>
          <w:rFonts w:asciiTheme="minorHAnsi" w:hAnsiTheme="minorHAnsi" w:cstheme="minorHAnsi"/>
          <w:lang w:val="cy-GB"/>
        </w:rPr>
        <w:t>e wnaeth grŵp llywio</w:t>
      </w:r>
      <w:r>
        <w:rPr>
          <w:rFonts w:asciiTheme="minorHAnsi" w:hAnsiTheme="minorHAnsi" w:cstheme="minorHAnsi"/>
          <w:lang w:val="cy-GB"/>
        </w:rPr>
        <w:t xml:space="preserve"> </w:t>
      </w:r>
      <w:r w:rsidR="00CC5656" w:rsidRPr="00CC5656">
        <w:rPr>
          <w:rFonts w:asciiTheme="minorHAnsi" w:hAnsiTheme="minorHAnsi" w:cstheme="minorHAnsi"/>
          <w:lang w:val="cy-GB"/>
        </w:rPr>
        <w:t>ddatblygu rhaglen i hwyluso trafodaeth gynhwysol ac eang yn cwmpasu pob agwedd o iaith, yn cynnwys cyfathrebu, diwylliant a chreadigrwydd, hunaniaeth, dealltwriaeth ac empathi.</w:t>
      </w:r>
      <w:r w:rsidR="00F70F39" w:rsidRPr="00AF4CD2">
        <w:rPr>
          <w:rFonts w:asciiTheme="minorHAnsi" w:hAnsiTheme="minorHAnsi" w:cstheme="minorHAnsi"/>
          <w:lang w:val="cy-GB"/>
        </w:rPr>
        <w:t xml:space="preserve"> </w:t>
      </w:r>
    </w:p>
    <w:p w14:paraId="673DFC60" w14:textId="76E63427" w:rsidR="00253788" w:rsidRPr="00AF4CD2" w:rsidRDefault="00CC5656" w:rsidP="00071C06">
      <w:pPr>
        <w:pStyle w:val="xmsonormal"/>
        <w:spacing w:line="276" w:lineRule="auto"/>
        <w:rPr>
          <w:rFonts w:asciiTheme="minorHAnsi" w:hAnsiTheme="minorHAnsi" w:cstheme="minorHAnsi"/>
          <w:lang w:val="cy-GB"/>
        </w:rPr>
      </w:pPr>
      <w:r w:rsidRPr="00CC5656">
        <w:rPr>
          <w:rFonts w:asciiTheme="minorHAnsi" w:hAnsiTheme="minorHAnsi" w:cstheme="minorHAnsi"/>
          <w:lang w:val="cy-GB"/>
        </w:rPr>
        <w:t xml:space="preserve">Y bwriad gwreiddiol oedd cynnal y symposiwm yn </w:t>
      </w:r>
      <w:r w:rsidR="00AF4CD2">
        <w:rPr>
          <w:rFonts w:asciiTheme="minorHAnsi" w:hAnsiTheme="minorHAnsi" w:cstheme="minorHAnsi"/>
          <w:lang w:val="cy-GB"/>
        </w:rPr>
        <w:t>y D</w:t>
      </w:r>
      <w:r w:rsidRPr="00CC5656">
        <w:rPr>
          <w:rFonts w:asciiTheme="minorHAnsi" w:hAnsiTheme="minorHAnsi" w:cstheme="minorHAnsi"/>
          <w:lang w:val="cy-GB"/>
        </w:rPr>
        <w:t xml:space="preserve">eml Heddwch ac Iechyd </w:t>
      </w:r>
      <w:r w:rsidR="00FF5FB7">
        <w:rPr>
          <w:rFonts w:asciiTheme="minorHAnsi" w:hAnsiTheme="minorHAnsi" w:cstheme="minorHAnsi"/>
          <w:lang w:val="cy-GB"/>
        </w:rPr>
        <w:t>yng Ngh</w:t>
      </w:r>
      <w:r w:rsidRPr="00CC5656">
        <w:rPr>
          <w:rFonts w:asciiTheme="minorHAnsi" w:hAnsiTheme="minorHAnsi" w:cstheme="minorHAnsi"/>
          <w:lang w:val="cy-GB"/>
        </w:rPr>
        <w:t xml:space="preserve">aerdydd </w:t>
      </w:r>
      <w:r w:rsidR="00FF5FB7">
        <w:rPr>
          <w:rFonts w:asciiTheme="minorHAnsi" w:hAnsiTheme="minorHAnsi" w:cstheme="minorHAnsi"/>
          <w:lang w:val="cy-GB"/>
        </w:rPr>
        <w:t>f</w:t>
      </w:r>
      <w:r w:rsidR="00AF4CD2">
        <w:rPr>
          <w:rFonts w:asciiTheme="minorHAnsi" w:hAnsiTheme="minorHAnsi" w:cstheme="minorHAnsi"/>
          <w:lang w:val="cy-GB"/>
        </w:rPr>
        <w:t xml:space="preserve">is </w:t>
      </w:r>
      <w:r w:rsidRPr="00CC5656">
        <w:rPr>
          <w:rFonts w:asciiTheme="minorHAnsi" w:hAnsiTheme="minorHAnsi" w:cstheme="minorHAnsi"/>
          <w:lang w:val="cy-GB"/>
        </w:rPr>
        <w:t xml:space="preserve">Mawrth 2020, ond cafodd ei ohirio </w:t>
      </w:r>
      <w:r w:rsidR="00AF4CD2" w:rsidRPr="00AF4CD2">
        <w:rPr>
          <w:lang w:val="cy-GB"/>
        </w:rPr>
        <w:t>oherwydd i’r coronafeirws daro’r wlad. Aildrefnwyd y digwyddiad ar gyfer mis Tachwedd ac fe’i cynhaliwyd yn rhithwir trwy gyfrwng Zoom am dridie gan ei ddarlledu’n fyw ar blatfform AM.</w:t>
      </w:r>
    </w:p>
    <w:p w14:paraId="4231C481" w14:textId="44131DD4" w:rsidR="00096ABE" w:rsidRPr="002C4147" w:rsidRDefault="0062773C" w:rsidP="00071C06">
      <w:pPr>
        <w:pStyle w:val="xmsonormal"/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C6C2AB4" wp14:editId="7EDA603D">
            <wp:extent cx="3777615" cy="117173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0" b="19224"/>
                    <a:stretch/>
                  </pic:blipFill>
                  <pic:spPr bwMode="auto">
                    <a:xfrm>
                      <a:off x="0" y="0"/>
                      <a:ext cx="3790580" cy="117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B3599" w14:textId="75B2DEAC" w:rsidR="00A3643D" w:rsidRPr="00367299" w:rsidRDefault="00CC5656" w:rsidP="00CC5656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CC5656">
        <w:rPr>
          <w:rFonts w:asciiTheme="minorHAnsi" w:hAnsiTheme="minorHAnsi" w:cstheme="minorHAnsi"/>
          <w:lang w:val="cy-GB"/>
        </w:rPr>
        <w:t>Gellir gweld rhaglen lawn y symposiwm mewn atodiad i’r adroddiad hwn.</w:t>
      </w:r>
      <w:r w:rsidR="00D5218B" w:rsidRPr="00367299">
        <w:rPr>
          <w:rFonts w:asciiTheme="minorHAnsi" w:hAnsiTheme="minorHAnsi" w:cstheme="minorHAnsi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 xml:space="preserve">Mae fideos </w:t>
      </w:r>
      <w:r w:rsidR="00AF4CD2">
        <w:rPr>
          <w:rFonts w:asciiTheme="minorHAnsi" w:hAnsiTheme="minorHAnsi" w:cstheme="minorHAnsi"/>
          <w:lang w:val="cy-GB"/>
        </w:rPr>
        <w:t>y</w:t>
      </w:r>
      <w:r w:rsidR="00FF5FB7">
        <w:rPr>
          <w:rFonts w:asciiTheme="minorHAnsi" w:hAnsiTheme="minorHAnsi" w:cstheme="minorHAnsi"/>
          <w:lang w:val="cy-GB"/>
        </w:rPr>
        <w:t>r holl</w:t>
      </w:r>
      <w:r w:rsidR="00AF4CD2">
        <w:rPr>
          <w:rFonts w:asciiTheme="minorHAnsi" w:hAnsiTheme="minorHAnsi" w:cstheme="minorHAnsi"/>
          <w:lang w:val="cy-GB"/>
        </w:rPr>
        <w:t xml:space="preserve"> </w:t>
      </w:r>
      <w:r w:rsidR="00FF5FB7">
        <w:rPr>
          <w:rFonts w:asciiTheme="minorHAnsi" w:hAnsiTheme="minorHAnsi" w:cstheme="minorHAnsi"/>
          <w:lang w:val="cy-GB"/>
        </w:rPr>
        <w:t>d</w:t>
      </w:r>
      <w:r w:rsidRPr="00CC5656">
        <w:rPr>
          <w:rFonts w:asciiTheme="minorHAnsi" w:hAnsiTheme="minorHAnsi" w:cstheme="minorHAnsi"/>
          <w:lang w:val="cy-GB"/>
        </w:rPr>
        <w:t xml:space="preserve">rafodaethau panel ar gael </w:t>
      </w:r>
      <w:r w:rsidR="00071C06">
        <w:fldChar w:fldCharType="begin"/>
      </w:r>
      <w:r w:rsidR="00071C06">
        <w:instrText xml:space="preserve"> HYPERLINK "https://www.youtube.com/playlist?list=PL-uJUGTc4xJuMd8gedtb02m8zAhaUQVb0" </w:instrText>
      </w:r>
      <w:r w:rsidR="00071C06">
        <w:fldChar w:fldCharType="separate"/>
      </w:r>
      <w:r w:rsidRPr="00CC5656">
        <w:rPr>
          <w:rStyle w:val="Hyperlink"/>
          <w:rFonts w:asciiTheme="minorHAnsi" w:hAnsiTheme="minorHAnsi" w:cstheme="minorHAnsi"/>
          <w:b/>
          <w:bCs/>
          <w:lang w:val="cy-GB"/>
        </w:rPr>
        <w:t>yma</w:t>
      </w:r>
      <w:r w:rsidR="00071C06">
        <w:rPr>
          <w:rStyle w:val="Hyperlink"/>
          <w:rFonts w:asciiTheme="minorHAnsi" w:hAnsiTheme="minorHAnsi" w:cstheme="minorHAnsi"/>
          <w:b/>
          <w:bCs/>
          <w:lang w:val="cy-GB"/>
        </w:rPr>
        <w:fldChar w:fldCharType="end"/>
      </w:r>
      <w:r w:rsidRPr="00CC5656">
        <w:rPr>
          <w:rFonts w:asciiTheme="minorHAnsi" w:hAnsiTheme="minorHAnsi" w:cstheme="minorHAnsi"/>
          <w:lang w:val="cy-GB"/>
        </w:rPr>
        <w:t>.</w:t>
      </w:r>
    </w:p>
    <w:p w14:paraId="270EB2E2" w14:textId="5C393945" w:rsidR="00071C06" w:rsidRDefault="00CC5656" w:rsidP="00071C06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CC5656">
        <w:rPr>
          <w:rFonts w:asciiTheme="minorHAnsi" w:hAnsiTheme="minorHAnsi" w:cstheme="minorHAnsi"/>
          <w:lang w:val="cy-GB"/>
        </w:rPr>
        <w:t>Yn ychwanegol, comisiynwyd naw bardd o Gymru i ysgrifennu cerddi ynghylch beth yw ystyr iaith iddynt hwy.</w:t>
      </w:r>
      <w:r w:rsidR="00564B72" w:rsidRPr="00367299">
        <w:rPr>
          <w:rFonts w:asciiTheme="minorHAnsi" w:hAnsiTheme="minorHAnsi" w:cstheme="minorHAnsi"/>
        </w:rPr>
        <w:t xml:space="preserve"> </w:t>
      </w:r>
      <w:r w:rsidR="00AF4CD2" w:rsidRPr="00AF4CD2">
        <w:rPr>
          <w:lang w:val="cy-GB"/>
        </w:rPr>
        <w:t>Dangoswyd y cerddi hyn yn ystod yr egwyl rhwng sesiynau a c</w:t>
      </w:r>
      <w:r w:rsidR="00AF4CD2">
        <w:rPr>
          <w:lang w:val="cy-GB"/>
        </w:rPr>
        <w:t>h</w:t>
      </w:r>
      <w:r w:rsidR="00AF4CD2" w:rsidRPr="00AF4CD2">
        <w:rPr>
          <w:lang w:val="cy-GB"/>
        </w:rPr>
        <w:t>awsant ymateb brwd. Gellir eu gweld</w:t>
      </w:r>
      <w:r w:rsidR="00AF4CD2">
        <w:t xml:space="preserve"> </w:t>
      </w:r>
      <w:proofErr w:type="spellStart"/>
      <w:r w:rsidR="00FF5FB7">
        <w:t>hwythau</w:t>
      </w:r>
      <w:proofErr w:type="spellEnd"/>
      <w:r w:rsidR="00FF5FB7">
        <w:t xml:space="preserve"> </w:t>
      </w:r>
      <w:r w:rsidRPr="00CC5656">
        <w:rPr>
          <w:rFonts w:asciiTheme="minorHAnsi" w:hAnsiTheme="minorHAnsi" w:cstheme="minorHAnsi"/>
          <w:lang w:val="cy-GB"/>
        </w:rPr>
        <w:t>ar wefan y Gymdeithas.</w:t>
      </w:r>
      <w:r w:rsidR="006D59B7" w:rsidRPr="00367299">
        <w:rPr>
          <w:rFonts w:asciiTheme="minorHAnsi" w:hAnsiTheme="minorHAnsi" w:cstheme="minorHAnsi"/>
        </w:rPr>
        <w:t xml:space="preserve"> </w:t>
      </w:r>
    </w:p>
    <w:p w14:paraId="1A56F68B" w14:textId="77777777" w:rsidR="00071C06" w:rsidRPr="00071C06" w:rsidRDefault="00071C06" w:rsidP="00071C06">
      <w:pPr>
        <w:pStyle w:val="xmsonormal"/>
        <w:spacing w:after="120" w:line="276" w:lineRule="auto"/>
        <w:rPr>
          <w:rFonts w:asciiTheme="minorHAnsi" w:hAnsiTheme="minorHAnsi" w:cstheme="minorHAnsi"/>
          <w:sz w:val="10"/>
          <w:szCs w:val="10"/>
        </w:rPr>
      </w:pPr>
    </w:p>
    <w:p w14:paraId="7B197DFD" w14:textId="1022EDEF" w:rsidR="00AA1F14" w:rsidRDefault="00071C06" w:rsidP="00071C06">
      <w:pPr>
        <w:pStyle w:val="xmsonormal"/>
        <w:spacing w:after="120"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FCC38A8" wp14:editId="38A68157">
            <wp:extent cx="4281170" cy="1482047"/>
            <wp:effectExtent l="0" t="0" r="5080" b="4445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286" cy="151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279D" w14:textId="1553F306" w:rsidR="00865C3A" w:rsidRPr="002C4147" w:rsidRDefault="00865C3A" w:rsidP="00A3643D">
      <w:pPr>
        <w:pStyle w:val="xmsonormal"/>
        <w:spacing w:line="276" w:lineRule="auto"/>
        <w:jc w:val="center"/>
        <w:rPr>
          <w:rFonts w:asciiTheme="minorHAnsi" w:hAnsiTheme="minorHAnsi" w:cstheme="minorHAnsi"/>
        </w:rPr>
      </w:pPr>
    </w:p>
    <w:p w14:paraId="08BFDE16" w14:textId="4E3F9550" w:rsidR="00E61BB3" w:rsidRPr="00367299" w:rsidRDefault="00AF4CD2" w:rsidP="00F15A23">
      <w:pPr>
        <w:pStyle w:val="xmsonormal"/>
        <w:spacing w:after="16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  <w:lang w:val="cy-GB"/>
        </w:rPr>
        <w:t>Themâu ac a</w:t>
      </w:r>
      <w:r w:rsidR="00CC5656" w:rsidRPr="00CC5656">
        <w:rPr>
          <w:rFonts w:asciiTheme="minorHAnsi" w:hAnsiTheme="minorHAnsi" w:cstheme="minorHAnsi"/>
          <w:b/>
          <w:bCs/>
          <w:sz w:val="28"/>
          <w:szCs w:val="28"/>
          <w:lang w:val="cy-GB"/>
        </w:rPr>
        <w:t>rgymhellion</w:t>
      </w:r>
    </w:p>
    <w:p w14:paraId="1D5C0A3C" w14:textId="1F8B8335" w:rsidR="009C4491" w:rsidRPr="00E61BB3" w:rsidRDefault="00CC5656" w:rsidP="00CC5656">
      <w:pPr>
        <w:pStyle w:val="xmsonormal"/>
        <w:spacing w:after="20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CC5656">
        <w:rPr>
          <w:rFonts w:asciiTheme="minorHAnsi" w:hAnsiTheme="minorHAnsi" w:cstheme="minorHAnsi"/>
          <w:lang w:val="cy-GB"/>
        </w:rPr>
        <w:t>Mae dwyieithrwydd ac amlieithrwydd yn gysyniad trawsbynciol ac amlddisgyblaethol, ac nid ieithyddion ac addysgwyr yw’r unig rai sy’n ymwneud â’r maes.</w:t>
      </w:r>
      <w:r w:rsidR="00142275" w:rsidRPr="00367299">
        <w:rPr>
          <w:rFonts w:asciiTheme="minorHAnsi" w:hAnsiTheme="minorHAnsi" w:cstheme="minorHAnsi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>Mae hefyd yn cwmpasu gwleidyddiaeth, daearyddiaeth, seicoleg, llenyddiaeth a chymdeithaseg, i enwi rhai.</w:t>
      </w:r>
      <w:r w:rsidR="006A4CB4" w:rsidRPr="00367299">
        <w:rPr>
          <w:rFonts w:asciiTheme="minorHAnsi" w:hAnsiTheme="minorHAnsi" w:cstheme="minorHAnsi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>Cyfeiriwyd at bob un o’r rhain yn ystod sesiynau’r symposiwm.</w:t>
      </w:r>
      <w:r w:rsidR="009F753B" w:rsidRPr="00367299">
        <w:rPr>
          <w:rFonts w:asciiTheme="minorHAnsi" w:hAnsiTheme="minorHAnsi" w:cstheme="minorHAnsi"/>
        </w:rPr>
        <w:t xml:space="preserve"> </w:t>
      </w:r>
    </w:p>
    <w:p w14:paraId="58573BB1" w14:textId="445FEADC" w:rsidR="009F753B" w:rsidRDefault="00CC5656" w:rsidP="00CC5656">
      <w:pPr>
        <w:pStyle w:val="xmsonormal"/>
        <w:spacing w:line="276" w:lineRule="auto"/>
        <w:rPr>
          <w:rFonts w:asciiTheme="minorHAnsi" w:hAnsiTheme="minorHAnsi" w:cstheme="minorHAnsi"/>
          <w:lang w:val="cy-GB"/>
        </w:rPr>
      </w:pPr>
      <w:r w:rsidRPr="00CC5656">
        <w:rPr>
          <w:rFonts w:asciiTheme="minorHAnsi" w:hAnsiTheme="minorHAnsi" w:cstheme="minorHAnsi"/>
          <w:lang w:val="cy-GB"/>
        </w:rPr>
        <w:t xml:space="preserve">Er mwyn llunio cyfres o argymhellion eglur </w:t>
      </w:r>
      <w:r w:rsidR="00AF4CD2">
        <w:rPr>
          <w:rFonts w:asciiTheme="minorHAnsi" w:hAnsiTheme="minorHAnsi" w:cstheme="minorHAnsi"/>
          <w:lang w:val="cy-GB"/>
        </w:rPr>
        <w:t>at ddibenion</w:t>
      </w:r>
      <w:r w:rsidRPr="00CC5656">
        <w:rPr>
          <w:rFonts w:asciiTheme="minorHAnsi" w:hAnsiTheme="minorHAnsi" w:cstheme="minorHAnsi"/>
          <w:lang w:val="cy-GB"/>
        </w:rPr>
        <w:t xml:space="preserve"> y gymdeithas a llywodraeth yng Nghymru yn deillio o’r trafodaethau amlddisgyblaethol hyn, </w:t>
      </w:r>
      <w:r w:rsidR="00AF4CD2" w:rsidRPr="001D37BE">
        <w:rPr>
          <w:lang w:val="cy-GB"/>
        </w:rPr>
        <w:t>mae’r sylwadau isod wedi cymryd y Cwricwlwm newydd</w:t>
      </w:r>
      <w:r w:rsidR="00AF4CD2">
        <w:t xml:space="preserve"> </w:t>
      </w:r>
      <w:r w:rsidRPr="00CC5656">
        <w:rPr>
          <w:rFonts w:asciiTheme="minorHAnsi" w:hAnsiTheme="minorHAnsi" w:cstheme="minorHAnsi"/>
          <w:lang w:val="cy-GB"/>
        </w:rPr>
        <w:t>(y bwriedir ei gyflwyno yn 2022) fel man cychwyn.</w:t>
      </w:r>
      <w:r w:rsidR="00541332" w:rsidRPr="00367299">
        <w:rPr>
          <w:rFonts w:asciiTheme="minorHAnsi" w:hAnsiTheme="minorHAnsi" w:cstheme="minorHAnsi"/>
        </w:rPr>
        <w:t xml:space="preserve"> </w:t>
      </w:r>
      <w:r w:rsidR="002F58B3" w:rsidRPr="002C4147">
        <w:rPr>
          <w:rFonts w:asciiTheme="minorHAnsi" w:hAnsiTheme="minorHAnsi" w:cstheme="minorHAnsi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 xml:space="preserve">Maent yn canolbwyntio ar un o themâu pwysicaf y symposiwm, sef yr angen i Gymru fanteisio </w:t>
      </w:r>
      <w:r w:rsidRPr="00AF4CD2">
        <w:rPr>
          <w:rFonts w:asciiTheme="minorHAnsi" w:hAnsiTheme="minorHAnsi" w:cstheme="minorHAnsi"/>
          <w:b/>
          <w:bCs/>
          <w:lang w:val="cy-GB"/>
        </w:rPr>
        <w:t xml:space="preserve">ar ei photensial ieithyddol yn well er mwyn datblygu cenedl sy’n fwy </w:t>
      </w:r>
      <w:r w:rsidR="000F059A" w:rsidRPr="00AF4CD2">
        <w:rPr>
          <w:rFonts w:asciiTheme="minorHAnsi" w:hAnsiTheme="minorHAnsi" w:cstheme="minorHAnsi"/>
          <w:b/>
          <w:bCs/>
          <w:lang w:val="cy-GB"/>
        </w:rPr>
        <w:t>eangfrydig</w:t>
      </w:r>
      <w:r w:rsidRPr="00AF4CD2">
        <w:rPr>
          <w:rFonts w:asciiTheme="minorHAnsi" w:hAnsiTheme="minorHAnsi" w:cstheme="minorHAnsi"/>
          <w:b/>
          <w:bCs/>
          <w:lang w:val="cy-GB"/>
        </w:rPr>
        <w:t>, cynhwysol ac empath</w:t>
      </w:r>
      <w:r w:rsidR="00AF4CD2">
        <w:rPr>
          <w:rFonts w:asciiTheme="minorHAnsi" w:hAnsiTheme="minorHAnsi" w:cstheme="minorHAnsi"/>
          <w:b/>
          <w:bCs/>
          <w:lang w:val="cy-GB"/>
        </w:rPr>
        <w:t>et</w:t>
      </w:r>
      <w:r w:rsidRPr="00AF4CD2">
        <w:rPr>
          <w:rFonts w:asciiTheme="minorHAnsi" w:hAnsiTheme="minorHAnsi" w:cstheme="minorHAnsi"/>
          <w:b/>
          <w:bCs/>
          <w:lang w:val="cy-GB"/>
        </w:rPr>
        <w:t>ig.</w:t>
      </w:r>
      <w:r w:rsidR="00541332" w:rsidRPr="00367299">
        <w:rPr>
          <w:rFonts w:asciiTheme="minorHAnsi" w:hAnsiTheme="minorHAnsi" w:cstheme="minorHAnsi"/>
        </w:rPr>
        <w:t xml:space="preserve"> </w:t>
      </w:r>
      <w:r w:rsidRPr="00CC5656">
        <w:rPr>
          <w:rFonts w:asciiTheme="minorHAnsi" w:hAnsiTheme="minorHAnsi" w:cstheme="minorHAnsi"/>
          <w:lang w:val="cy-GB"/>
        </w:rPr>
        <w:t>Gyda’i gilydd, bwriedir iddynt awgrymu sut y gellid gwireddu’r potensial hwn.</w:t>
      </w:r>
    </w:p>
    <w:p w14:paraId="2EC1CF44" w14:textId="77777777" w:rsidR="00071C06" w:rsidRPr="00367299" w:rsidRDefault="00071C06" w:rsidP="00CC5656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185ECD3F" w14:textId="749E27E5" w:rsidR="009F753B" w:rsidRPr="00A3643D" w:rsidRDefault="009F753B" w:rsidP="00A3643D">
      <w:pPr>
        <w:pStyle w:val="xmsonormal"/>
        <w:spacing w:line="276" w:lineRule="auto"/>
        <w:rPr>
          <w:rFonts w:asciiTheme="minorHAnsi" w:hAnsiTheme="minorHAnsi" w:cstheme="minorHAnsi"/>
          <w:sz w:val="4"/>
          <w:szCs w:val="4"/>
        </w:rPr>
      </w:pPr>
    </w:p>
    <w:p w14:paraId="726D64B7" w14:textId="77777777" w:rsidR="00A62A4A" w:rsidRPr="00A3643D" w:rsidRDefault="00A62A4A" w:rsidP="00A3643D">
      <w:pPr>
        <w:pStyle w:val="xmsonormal"/>
        <w:spacing w:line="276" w:lineRule="auto"/>
        <w:rPr>
          <w:rFonts w:asciiTheme="minorHAnsi" w:hAnsiTheme="minorHAnsi" w:cstheme="minorHAnsi"/>
          <w:sz w:val="12"/>
          <w:szCs w:val="12"/>
        </w:rPr>
      </w:pPr>
    </w:p>
    <w:p w14:paraId="51780A9A" w14:textId="564BF779" w:rsidR="00D50948" w:rsidRPr="00367299" w:rsidRDefault="00B63E94" w:rsidP="00B63E94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sz w:val="24"/>
          <w:szCs w:val="24"/>
        </w:rPr>
      </w:pPr>
      <w:r w:rsidRPr="00B63E94">
        <w:rPr>
          <w:rFonts w:asciiTheme="minorHAnsi" w:hAnsiTheme="minorHAnsi" w:cstheme="minorHAnsi"/>
          <w:b/>
          <w:bCs/>
          <w:sz w:val="24"/>
          <w:szCs w:val="24"/>
          <w:lang w:val="cy-GB"/>
        </w:rPr>
        <w:t>Mae gan y Cwricwlwm newydd i Gymru botensial sylweddol i ddatblygu dysgu ieithoedd</w:t>
      </w:r>
    </w:p>
    <w:p w14:paraId="511C9717" w14:textId="2C7C64D9" w:rsidR="00E61BB3" w:rsidRPr="00AF4CD2" w:rsidRDefault="00B63E94" w:rsidP="00B63E9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B63E94">
        <w:rPr>
          <w:rFonts w:asciiTheme="minorHAnsi" w:hAnsiTheme="minorHAnsi" w:cstheme="minorHAnsi"/>
          <w:lang w:val="cy-GB"/>
        </w:rPr>
        <w:t>Mae gan addysgu a dysgu ieithoedd swyddogaeth flaenllaw yn y Cwricwlwm i Gymru.</w:t>
      </w:r>
      <w:r w:rsidR="009742C9" w:rsidRPr="00367299">
        <w:rPr>
          <w:rFonts w:asciiTheme="minorHAnsi" w:hAnsiTheme="minorHAnsi" w:cstheme="minorHAnsi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>Mae Llythrennedd, Ieithoedd a Chyfathrebu yn un o’r chwe maes dysgu a phrofiad sydd ynddo.</w:t>
      </w:r>
      <w:r w:rsidR="003F1D54" w:rsidRPr="00367299">
        <w:rPr>
          <w:rFonts w:asciiTheme="minorHAnsi" w:hAnsiTheme="minorHAnsi" w:cstheme="minorHAnsi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 xml:space="preserve">Disgwylir i ddysgwyr allu defnyddio’r Gymraeg, y Saesneg ac ieithoedd rhyngwladol yn hyderus. Yn ôl y Cwricwlwm, </w:t>
      </w:r>
      <w:r w:rsidR="00AF4CD2" w:rsidRPr="00AF4CD2">
        <w:rPr>
          <w:lang w:val="cy-GB"/>
        </w:rPr>
        <w:t>diffinir ieithoedd rhyngwladol fel</w:t>
      </w:r>
      <w:r w:rsidR="00AF4CD2" w:rsidRPr="00B63E94">
        <w:rPr>
          <w:rFonts w:asciiTheme="minorHAnsi" w:hAnsiTheme="minorHAnsi" w:cstheme="minorHAnsi"/>
          <w:lang w:val="cy-GB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>ieithoedd rhyngwladol yw ieithoedd heblaw am y Gymraeg a’r Saesneg a ddysgir yn yr ysgol, a gall hynny gynnwys ieithoedd cymunedol, ieithoedd modern, ieithoedd clasurol ac Iaith Arwyddion Prydain.</w:t>
      </w:r>
      <w:r w:rsidR="00CF2A28" w:rsidRPr="00367299">
        <w:rPr>
          <w:rStyle w:val="FootnoteReference"/>
          <w:rFonts w:asciiTheme="minorHAnsi" w:hAnsiTheme="minorHAnsi" w:cstheme="minorHAnsi"/>
        </w:rPr>
        <w:footnoteReference w:id="1"/>
      </w:r>
      <w:r w:rsidR="009D17D5" w:rsidRPr="00AF4CD2">
        <w:rPr>
          <w:rFonts w:asciiTheme="minorHAnsi" w:hAnsiTheme="minorHAnsi" w:cstheme="minorHAnsi"/>
          <w:lang w:val="cy-GB"/>
        </w:rPr>
        <w:t xml:space="preserve"> </w:t>
      </w:r>
    </w:p>
    <w:p w14:paraId="15F384C0" w14:textId="58D97D18" w:rsidR="00541332" w:rsidRPr="00AF4CD2" w:rsidRDefault="00B63E94" w:rsidP="00B63E9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B63E94">
        <w:rPr>
          <w:rFonts w:asciiTheme="minorHAnsi" w:hAnsiTheme="minorHAnsi" w:cstheme="minorHAnsi"/>
          <w:lang w:val="cy-GB"/>
        </w:rPr>
        <w:t>Disgwylir hefyd i ddysgwyr allu adnabod cysylltiadau rhwng ieithoedd.</w:t>
      </w:r>
      <w:r w:rsidR="0097712F" w:rsidRPr="00AF4CD2">
        <w:rPr>
          <w:rFonts w:asciiTheme="minorHAnsi" w:hAnsiTheme="minorHAnsi" w:cstheme="minorHAnsi"/>
          <w:lang w:val="cy-GB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>Roedd cyfranwyr y symposiwm yn croesawu hyn fel cyfle sylweddol i wneud pethau’n wahanol ac yn well yn y dyfodol.</w:t>
      </w:r>
      <w:r w:rsidR="003E2FB7" w:rsidRPr="00AF4CD2">
        <w:rPr>
          <w:rFonts w:asciiTheme="minorHAnsi" w:hAnsiTheme="minorHAnsi" w:cstheme="minorHAnsi"/>
          <w:lang w:val="cy-GB"/>
        </w:rPr>
        <w:t xml:space="preserve"> </w:t>
      </w:r>
      <w:r w:rsidR="00AF4CD2">
        <w:rPr>
          <w:rFonts w:asciiTheme="minorHAnsi" w:hAnsiTheme="minorHAnsi" w:cstheme="minorHAnsi"/>
          <w:lang w:val="cy-GB"/>
        </w:rPr>
        <w:t>At hyn</w:t>
      </w:r>
      <w:r w:rsidRPr="00B63E94">
        <w:rPr>
          <w:rFonts w:asciiTheme="minorHAnsi" w:hAnsiTheme="minorHAnsi" w:cstheme="minorHAnsi"/>
          <w:lang w:val="cy-GB"/>
        </w:rPr>
        <w:t xml:space="preserve">, o ran addysgu a dysgu’r Gymraeg, bydd y Cwricwlwm yn </w:t>
      </w:r>
      <w:r w:rsidR="00AF4CD2">
        <w:rPr>
          <w:rFonts w:asciiTheme="minorHAnsi" w:hAnsiTheme="minorHAnsi" w:cstheme="minorHAnsi"/>
          <w:lang w:val="cy-GB"/>
        </w:rPr>
        <w:t>arf</w:t>
      </w:r>
      <w:commentRangeStart w:id="0"/>
      <w:commentRangeEnd w:id="0"/>
      <w:r w:rsidRPr="00B63E94">
        <w:rPr>
          <w:rFonts w:asciiTheme="minorHAnsi" w:hAnsiTheme="minorHAnsi" w:cstheme="minorHAnsi"/>
          <w:lang w:val="cy-GB"/>
        </w:rPr>
        <w:t xml:space="preserve"> gwerthfawr a wnaiff gyfrannu at wireddu nod Llywodraeth Cymru, sef miliwn </w:t>
      </w:r>
      <w:r w:rsidR="00E96F1A">
        <w:rPr>
          <w:rFonts w:asciiTheme="minorHAnsi" w:hAnsiTheme="minorHAnsi" w:cstheme="minorHAnsi"/>
          <w:lang w:val="cy-GB"/>
        </w:rPr>
        <w:t>o</w:t>
      </w:r>
      <w:r w:rsidRPr="00B63E94">
        <w:rPr>
          <w:rFonts w:asciiTheme="minorHAnsi" w:hAnsiTheme="minorHAnsi" w:cstheme="minorHAnsi"/>
          <w:lang w:val="cy-GB"/>
        </w:rPr>
        <w:t xml:space="preserve"> siaradwyr y Gymraeg erbyn 2050.</w:t>
      </w:r>
      <w:r w:rsidR="008F1E7C" w:rsidRPr="00AF4CD2">
        <w:rPr>
          <w:rFonts w:asciiTheme="minorHAnsi" w:hAnsiTheme="minorHAnsi" w:cstheme="minorHAnsi"/>
          <w:lang w:val="cy-GB"/>
        </w:rPr>
        <w:t xml:space="preserve"> </w:t>
      </w:r>
    </w:p>
    <w:p w14:paraId="33F6439B" w14:textId="552BFE4C" w:rsidR="00020137" w:rsidRPr="00AF4CD2" w:rsidRDefault="00B63E94" w:rsidP="00B63E94">
      <w:pPr>
        <w:pStyle w:val="xmsonormal"/>
        <w:spacing w:after="120" w:line="276" w:lineRule="auto"/>
        <w:ind w:left="720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lang w:val="cy-GB"/>
        </w:rPr>
        <w:t xml:space="preserve">Awgrymodd y cyfranogwyr y dylid blaenoriaethu’r camau gweithredu </w:t>
      </w:r>
      <w:r w:rsidR="00AF4CD2">
        <w:rPr>
          <w:rFonts w:asciiTheme="minorHAnsi" w:hAnsiTheme="minorHAnsi" w:cstheme="minorHAnsi"/>
          <w:lang w:val="cy-GB"/>
        </w:rPr>
        <w:t>isod</w:t>
      </w:r>
      <w:commentRangeStart w:id="1"/>
      <w:commentRangeEnd w:id="1"/>
      <w:r w:rsidRPr="00B63E94">
        <w:rPr>
          <w:rFonts w:asciiTheme="minorHAnsi" w:hAnsiTheme="minorHAnsi" w:cstheme="minorHAnsi"/>
          <w:lang w:val="cy-GB"/>
        </w:rPr>
        <w:t xml:space="preserve"> yn ystod y blynyddoedd </w:t>
      </w:r>
      <w:r w:rsidR="00AF4CD2">
        <w:rPr>
          <w:rFonts w:asciiTheme="minorHAnsi" w:hAnsiTheme="minorHAnsi" w:cstheme="minorHAnsi"/>
          <w:lang w:val="cy-GB"/>
        </w:rPr>
        <w:t>nesaf</w:t>
      </w:r>
      <w:commentRangeStart w:id="2"/>
      <w:commentRangeEnd w:id="2"/>
      <w:r w:rsidR="00E96F1A">
        <w:rPr>
          <w:rFonts w:asciiTheme="minorHAnsi" w:hAnsiTheme="minorHAnsi" w:cstheme="minorHAnsi"/>
          <w:lang w:val="cy-GB"/>
        </w:rPr>
        <w:t>:</w:t>
      </w:r>
      <w:r w:rsidR="00443BB3" w:rsidRPr="00AF4CD2">
        <w:rPr>
          <w:rFonts w:asciiTheme="minorHAnsi" w:hAnsiTheme="minorHAnsi" w:cstheme="minorHAnsi"/>
          <w:lang w:val="cy-GB"/>
        </w:rPr>
        <w:t xml:space="preserve"> </w:t>
      </w:r>
    </w:p>
    <w:p w14:paraId="05907116" w14:textId="68835F04" w:rsidR="00FE195D" w:rsidRPr="00AF4CD2" w:rsidRDefault="00B63E94" w:rsidP="00B63E94">
      <w:pPr>
        <w:pStyle w:val="xmsonormal"/>
        <w:numPr>
          <w:ilvl w:val="0"/>
          <w:numId w:val="7"/>
        </w:numPr>
        <w:spacing w:after="120" w:line="276" w:lineRule="auto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b/>
          <w:bCs/>
          <w:lang w:val="cy-GB"/>
        </w:rPr>
        <w:t>Dathlu’r Gymraeg a phob iaith arall</w:t>
      </w:r>
      <w:r w:rsidRPr="00E96F1A">
        <w:rPr>
          <w:rFonts w:asciiTheme="minorHAnsi" w:hAnsiTheme="minorHAnsi" w:cstheme="minorHAnsi"/>
          <w:lang w:val="cy-GB"/>
        </w:rPr>
        <w:t>,</w:t>
      </w:r>
      <w:r w:rsidRPr="00B63E94">
        <w:rPr>
          <w:rFonts w:asciiTheme="minorHAnsi" w:hAnsiTheme="minorHAnsi" w:cstheme="minorHAnsi"/>
          <w:b/>
          <w:bCs/>
          <w:lang w:val="cy-GB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>a thrwy hynny, dwyn sylw at sut gallant gyfoethogi ein bywydau trwy gyfrwng ystod eang o brofiadau, trwy ein datblygu ni fel dinasyddion gwell, cyfathrebwyr gwell, cyflogeion a chyflogwyr gwell, ac aelodau mwy creadigol ac empath</w:t>
      </w:r>
      <w:r w:rsidR="00AF4CD2">
        <w:rPr>
          <w:rFonts w:asciiTheme="minorHAnsi" w:hAnsiTheme="minorHAnsi" w:cstheme="minorHAnsi"/>
          <w:lang w:val="cy-GB"/>
        </w:rPr>
        <w:t>et</w:t>
      </w:r>
      <w:r w:rsidRPr="00B63E94">
        <w:rPr>
          <w:rFonts w:asciiTheme="minorHAnsi" w:hAnsiTheme="minorHAnsi" w:cstheme="minorHAnsi"/>
          <w:lang w:val="cy-GB"/>
        </w:rPr>
        <w:t>ig o’r gymdeithas</w:t>
      </w:r>
      <w:r w:rsidRPr="00B63E94">
        <w:rPr>
          <w:lang w:val="cy-GB"/>
        </w:rPr>
        <w:t>;</w:t>
      </w:r>
    </w:p>
    <w:p w14:paraId="4F81B07E" w14:textId="7BD5D758" w:rsidR="00844E70" w:rsidRPr="00AF4CD2" w:rsidRDefault="00B63E94" w:rsidP="00B63E94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b/>
          <w:bCs/>
          <w:lang w:val="cy-GB"/>
        </w:rPr>
        <w:t>Buddsoddi yn hyfforddiant</w:t>
      </w:r>
      <w:r w:rsidRPr="00B63E94">
        <w:rPr>
          <w:rFonts w:asciiTheme="minorHAnsi" w:hAnsiTheme="minorHAnsi" w:cstheme="minorHAnsi"/>
          <w:lang w:val="cy-GB"/>
        </w:rPr>
        <w:t xml:space="preserve"> athrawon, tiwtoriaid ac ymarferwyr eraill, i addysgu ieithoedd yn hyderus</w:t>
      </w:r>
      <w:r w:rsidRPr="001D37BE">
        <w:rPr>
          <w:rFonts w:asciiTheme="minorHAnsi" w:hAnsiTheme="minorHAnsi" w:cstheme="minorHAnsi"/>
          <w:lang w:val="cy-GB"/>
        </w:rPr>
        <w:t>;</w:t>
      </w:r>
    </w:p>
    <w:p w14:paraId="6CE0AB2C" w14:textId="589CFCA5" w:rsidR="00EA044C" w:rsidRPr="00AF4CD2" w:rsidRDefault="00B63E94" w:rsidP="00B63E94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b/>
          <w:bCs/>
          <w:lang w:val="cy-GB"/>
        </w:rPr>
        <w:t xml:space="preserve">Annog cydweithredu </w:t>
      </w:r>
      <w:r w:rsidRPr="00B63E94">
        <w:rPr>
          <w:rFonts w:asciiTheme="minorHAnsi" w:hAnsiTheme="minorHAnsi" w:cstheme="minorHAnsi"/>
          <w:lang w:val="cy-GB"/>
        </w:rPr>
        <w:t>ymhlith ymarferwyr ieithoedd ym mhob rhan o’r sector addysg</w:t>
      </w:r>
      <w:r w:rsidRPr="001D37BE">
        <w:rPr>
          <w:rFonts w:asciiTheme="minorHAnsi" w:hAnsiTheme="minorHAnsi" w:cstheme="minorHAnsi"/>
          <w:lang w:val="cy-GB"/>
        </w:rPr>
        <w:t>;</w:t>
      </w:r>
    </w:p>
    <w:p w14:paraId="1DB3C98B" w14:textId="029FB4A1" w:rsidR="000A627F" w:rsidRPr="00AF4CD2" w:rsidRDefault="00B63E94" w:rsidP="00B63E94">
      <w:pPr>
        <w:pStyle w:val="xmsonormal"/>
        <w:numPr>
          <w:ilvl w:val="0"/>
          <w:numId w:val="7"/>
        </w:numPr>
        <w:spacing w:after="40" w:line="252" w:lineRule="auto"/>
        <w:ind w:left="1434" w:hanging="357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lang w:val="cy-GB"/>
        </w:rPr>
        <w:t xml:space="preserve">Sicrhau fod dysgwyr a siaradwyr y Gymraeg, </w:t>
      </w:r>
      <w:r w:rsidR="00AF4CD2" w:rsidRPr="00AF4CD2">
        <w:rPr>
          <w:lang w:val="cy-GB"/>
        </w:rPr>
        <w:t>lle bynnag y bônt arni yn y continwwm</w:t>
      </w:r>
      <w:r w:rsidR="00AF4CD2" w:rsidRPr="00B63E94">
        <w:rPr>
          <w:rFonts w:asciiTheme="minorHAnsi" w:hAnsiTheme="minorHAnsi" w:cstheme="minorHAnsi"/>
          <w:lang w:val="cy-GB"/>
        </w:rPr>
        <w:t xml:space="preserve"> </w:t>
      </w:r>
      <w:r w:rsidRPr="00B63E94">
        <w:rPr>
          <w:rFonts w:asciiTheme="minorHAnsi" w:hAnsiTheme="minorHAnsi" w:cstheme="minorHAnsi"/>
          <w:lang w:val="cy-GB"/>
        </w:rPr>
        <w:t xml:space="preserve">iaith yn eu tyb hwy, yn cael eu </w:t>
      </w:r>
      <w:r w:rsidRPr="00B63E94">
        <w:rPr>
          <w:rFonts w:asciiTheme="minorHAnsi" w:hAnsiTheme="minorHAnsi" w:cstheme="minorHAnsi"/>
          <w:b/>
          <w:bCs/>
          <w:lang w:val="cy-GB"/>
        </w:rPr>
        <w:t>hannog a’u cynorthwyo i ddefnyddio’r Gymraeg yn rheolaidd</w:t>
      </w:r>
      <w:r w:rsidRPr="001D37BE">
        <w:rPr>
          <w:rFonts w:asciiTheme="minorHAnsi" w:hAnsiTheme="minorHAnsi" w:cstheme="minorHAnsi"/>
          <w:lang w:val="cy-GB"/>
        </w:rPr>
        <w:t>;</w:t>
      </w:r>
    </w:p>
    <w:p w14:paraId="146F95DB" w14:textId="52CE3647" w:rsidR="00FE195D" w:rsidRPr="00AF4CD2" w:rsidRDefault="00B63E94" w:rsidP="00B63E94">
      <w:pPr>
        <w:pStyle w:val="xmsonormal"/>
        <w:numPr>
          <w:ilvl w:val="0"/>
          <w:numId w:val="7"/>
        </w:numPr>
        <w:spacing w:after="120" w:line="252" w:lineRule="auto"/>
        <w:ind w:left="1434" w:hanging="357"/>
        <w:rPr>
          <w:rFonts w:asciiTheme="minorHAnsi" w:hAnsiTheme="minorHAnsi" w:cstheme="minorHAnsi"/>
          <w:b/>
          <w:bCs/>
          <w:lang w:val="cy-GB"/>
        </w:rPr>
      </w:pPr>
      <w:r w:rsidRPr="00B63E94">
        <w:rPr>
          <w:rFonts w:asciiTheme="minorHAnsi" w:hAnsiTheme="minorHAnsi" w:cstheme="minorHAnsi"/>
          <w:lang w:val="cy-GB"/>
        </w:rPr>
        <w:t xml:space="preserve">Gweithio i </w:t>
      </w:r>
      <w:r w:rsidRPr="00B63E94">
        <w:rPr>
          <w:rFonts w:asciiTheme="minorHAnsi" w:hAnsiTheme="minorHAnsi" w:cstheme="minorHAnsi"/>
          <w:b/>
          <w:bCs/>
          <w:lang w:val="cy-GB"/>
        </w:rPr>
        <w:t xml:space="preserve">greu diwylliant </w:t>
      </w:r>
      <w:r w:rsidR="00AF4CD2">
        <w:rPr>
          <w:rFonts w:asciiTheme="minorHAnsi" w:hAnsiTheme="minorHAnsi" w:cstheme="minorHAnsi"/>
          <w:lang w:val="cy-GB"/>
        </w:rPr>
        <w:t>l</w:t>
      </w:r>
      <w:r w:rsidRPr="00B63E94">
        <w:rPr>
          <w:rFonts w:asciiTheme="minorHAnsi" w:hAnsiTheme="minorHAnsi" w:cstheme="minorHAnsi"/>
          <w:lang w:val="cy-GB"/>
        </w:rPr>
        <w:t xml:space="preserve">le bydd dysgu’r Gymraeg a dysgu ieithoedd rhyngwladol yn arferion rheolaidd gydol </w:t>
      </w:r>
      <w:r w:rsidR="00AF4CD2">
        <w:rPr>
          <w:rFonts w:asciiTheme="minorHAnsi" w:hAnsiTheme="minorHAnsi" w:cstheme="minorHAnsi"/>
          <w:lang w:val="cy-GB"/>
        </w:rPr>
        <w:t>oes</w:t>
      </w:r>
      <w:r w:rsidRPr="00B63E94">
        <w:rPr>
          <w:rFonts w:asciiTheme="minorHAnsi" w:hAnsiTheme="minorHAnsi" w:cstheme="minorHAnsi"/>
          <w:lang w:val="cy-GB"/>
        </w:rPr>
        <w:t>.</w:t>
      </w:r>
    </w:p>
    <w:p w14:paraId="30442341" w14:textId="769A0B20" w:rsidR="00AF3E5E" w:rsidRPr="00AF4CD2" w:rsidRDefault="009A0A00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1F1F1F"/>
          <w:shd w:val="clear" w:color="auto" w:fill="FFFFFF"/>
          <w:lang w:val="cy-GB"/>
        </w:rPr>
      </w:pPr>
      <w:r>
        <w:rPr>
          <w:color w:val="1F1F1F"/>
          <w:lang w:val="cy-GB"/>
        </w:rPr>
        <w:t>Ers 2012, mae’r nifer sy’n sefyll arholiadau Safon Uwch yn y Gymraeg a Chymraeg fel Ail Iaith wedi lleihau yn sylweddol.</w:t>
      </w:r>
      <w:r w:rsidRPr="00AF4CD2">
        <w:rPr>
          <w:color w:val="1F1F1F"/>
          <w:lang w:val="cy-GB"/>
        </w:rPr>
        <w:t xml:space="preserve"> </w:t>
      </w:r>
      <w:r>
        <w:rPr>
          <w:color w:val="1F1F1F"/>
          <w:lang w:val="cy-GB"/>
        </w:rPr>
        <w:t xml:space="preserve">Yn ystod y ddegawd ddiwethaf, cafwyd lleihad o 53% hefyd yn y nifer sy’n sefyll arholiadau TGAU ieithoedd modern, a lleihad o 48% yn y nifer sy’n </w:t>
      </w:r>
      <w:r w:rsidR="00AF4CD2">
        <w:rPr>
          <w:color w:val="1F1F1F"/>
          <w:lang w:val="cy-GB"/>
        </w:rPr>
        <w:t xml:space="preserve">sefyll </w:t>
      </w:r>
      <w:r>
        <w:rPr>
          <w:color w:val="1F1F1F"/>
          <w:lang w:val="cy-GB"/>
        </w:rPr>
        <w:t>arholiadau Safon Uwch yn y pynciau hynny, ac mae cyfradd y lleihad yn cynyddu.</w:t>
      </w:r>
      <w:r w:rsidRPr="00AF4CD2">
        <w:rPr>
          <w:color w:val="1F1F1F"/>
          <w:lang w:val="cy-GB"/>
        </w:rPr>
        <w:t xml:space="preserve"> </w:t>
      </w:r>
      <w:r>
        <w:rPr>
          <w:color w:val="1F1F1F"/>
          <w:lang w:val="cy-GB"/>
        </w:rPr>
        <w:t xml:space="preserve">Mae'r Rhaglen Dyfodol Byd-eang (2015-22) yn ymyriad </w:t>
      </w:r>
      <w:r w:rsidR="00FF5FB7">
        <w:rPr>
          <w:color w:val="1F1F1F"/>
          <w:lang w:val="cy-GB"/>
        </w:rPr>
        <w:t xml:space="preserve">cadarnhaol </w:t>
      </w:r>
      <w:commentRangeStart w:id="3"/>
      <w:commentRangeEnd w:id="3"/>
      <w:r>
        <w:rPr>
          <w:color w:val="1F1F1F"/>
          <w:lang w:val="cy-GB"/>
        </w:rPr>
        <w:t xml:space="preserve">sy’n ceisio gwrth-droi’r tueddiad hwn, a hyrwyddo’r uchelgais i sicrhau y daw </w:t>
      </w:r>
      <w:r>
        <w:rPr>
          <w:color w:val="1F1F1F"/>
          <w:lang w:val="cy-GB"/>
        </w:rPr>
        <w:lastRenderedPageBreak/>
        <w:t xml:space="preserve">Cymru yn </w:t>
      </w:r>
      <w:r w:rsidR="00E96F1A">
        <w:rPr>
          <w:color w:val="1F1F1F"/>
          <w:lang w:val="cy-GB"/>
        </w:rPr>
        <w:t>wlad</w:t>
      </w:r>
      <w:r>
        <w:rPr>
          <w:color w:val="1F1F1F"/>
          <w:lang w:val="cy-GB"/>
        </w:rPr>
        <w:t xml:space="preserve"> amlieithog, </w:t>
      </w:r>
      <w:r w:rsidR="00FF5FB7">
        <w:rPr>
          <w:color w:val="1F1F1F"/>
          <w:lang w:val="cy-GB"/>
        </w:rPr>
        <w:t>l</w:t>
      </w:r>
      <w:r>
        <w:rPr>
          <w:color w:val="1F1F1F"/>
          <w:lang w:val="cy-GB"/>
        </w:rPr>
        <w:t>le bydd dysgwyr yn profi’r ystod o fuddion sy’n deillio o ddysgu ieithoedd rhyngwladol.</w:t>
      </w:r>
      <w:r w:rsidRPr="00AF4CD2">
        <w:rPr>
          <w:color w:val="1F1F1F"/>
          <w:lang w:val="cy-GB"/>
        </w:rPr>
        <w:t xml:space="preserve"> </w:t>
      </w:r>
      <w:r w:rsidR="00FF5FB7" w:rsidRPr="00FF5FB7">
        <w:rPr>
          <w:lang w:val="cy-GB"/>
        </w:rPr>
        <w:t>Bydd angen manteisio ar y cyfleodd a ddaw yn sgil y Cwricwlwm newydd i gyflawni hyn</w:t>
      </w:r>
      <w:r>
        <w:rPr>
          <w:color w:val="1F1F1F"/>
          <w:lang w:val="cy-GB"/>
        </w:rPr>
        <w:t>.</w:t>
      </w:r>
      <w:r w:rsidRPr="00AF4CD2">
        <w:rPr>
          <w:color w:val="1F1F1F"/>
          <w:lang w:val="cy-GB"/>
        </w:rPr>
        <w:t xml:space="preserve"> </w:t>
      </w:r>
    </w:p>
    <w:p w14:paraId="6093F5FC" w14:textId="227EE8FC" w:rsidR="00AF3E5E" w:rsidRPr="00AF4CD2" w:rsidRDefault="009A0A00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>
        <w:rPr>
          <w:b/>
          <w:bCs/>
          <w:lang w:val="cy-GB"/>
        </w:rPr>
        <w:t xml:space="preserve">Yn dilyn ymadawiad y Deyrnas Unedig o’r Undeb Ewropeaidd, mae’n allweddol </w:t>
      </w:r>
      <w:r w:rsidR="00FF5FB7">
        <w:rPr>
          <w:b/>
          <w:bCs/>
          <w:lang w:val="cy-GB"/>
        </w:rPr>
        <w:t>bod</w:t>
      </w:r>
      <w:r>
        <w:rPr>
          <w:b/>
          <w:bCs/>
          <w:lang w:val="cy-GB"/>
        </w:rPr>
        <w:t xml:space="preserve"> L</w:t>
      </w:r>
      <w:r w:rsidR="00FF5FB7">
        <w:rPr>
          <w:b/>
          <w:bCs/>
          <w:lang w:val="cy-GB"/>
        </w:rPr>
        <w:t>l</w:t>
      </w:r>
      <w:r>
        <w:rPr>
          <w:b/>
          <w:bCs/>
          <w:lang w:val="cy-GB"/>
        </w:rPr>
        <w:t xml:space="preserve">ywodraeth Cymru </w:t>
      </w:r>
      <w:r w:rsidR="00FF5FB7">
        <w:rPr>
          <w:b/>
          <w:bCs/>
          <w:lang w:val="cy-GB"/>
        </w:rPr>
        <w:t xml:space="preserve">yn </w:t>
      </w:r>
      <w:r>
        <w:rPr>
          <w:b/>
          <w:bCs/>
          <w:lang w:val="cy-GB"/>
        </w:rPr>
        <w:t>archwilio’r posibilrwydd o barhau i gyfranogi yn rhaglen Erasmus+</w:t>
      </w:r>
      <w:r w:rsidRPr="00E96F1A">
        <w:rPr>
          <w:lang w:val="cy-GB"/>
        </w:rPr>
        <w:t>.</w:t>
      </w:r>
      <w:r w:rsidRPr="00AF4CD2">
        <w:rPr>
          <w:lang w:val="cy-GB"/>
        </w:rPr>
        <w:t xml:space="preserve"> </w:t>
      </w:r>
      <w:r>
        <w:rPr>
          <w:lang w:val="cy-GB"/>
        </w:rPr>
        <w:t xml:space="preserve">Os na ellir parhau i fod yn gysylltiedig â’r rhaglen, mae’n hanfodol </w:t>
      </w:r>
      <w:r w:rsidR="00FF5FB7" w:rsidRPr="00FF5FB7">
        <w:rPr>
          <w:lang w:val="cy-GB"/>
        </w:rPr>
        <w:t xml:space="preserve">fod y rhaglen sydd ar y gweill yn lle </w:t>
      </w:r>
      <w:r>
        <w:rPr>
          <w:lang w:val="cy-GB"/>
        </w:rPr>
        <w:t>Erasmus+, sef Cynllun Turing Adran Addysg Llywodraeth y Deyrnas Unedig, yn sicrhau parhad y ddarpariaeth a mynediad at gyfleoedd tebyg, yn holl wledydd y Deyrnas Unedig.</w:t>
      </w:r>
      <w:r w:rsidRPr="00AF4CD2">
        <w:rPr>
          <w:lang w:val="cy-GB"/>
        </w:rPr>
        <w:t xml:space="preserve"> </w:t>
      </w:r>
      <w:r>
        <w:rPr>
          <w:lang w:val="cy-GB"/>
        </w:rPr>
        <w:t>Nid dyna’r sefyllfa yn y fersiwn bresennol o’r cynllun arfaethedig.</w:t>
      </w:r>
    </w:p>
    <w:p w14:paraId="6C0278C4" w14:textId="330A64D1" w:rsidR="00ED79AA" w:rsidRPr="00071C06" w:rsidRDefault="00ED79AA" w:rsidP="00A3643D">
      <w:pPr>
        <w:pStyle w:val="xmsonormal"/>
        <w:spacing w:line="276" w:lineRule="auto"/>
        <w:rPr>
          <w:rFonts w:asciiTheme="minorHAnsi" w:hAnsiTheme="minorHAnsi" w:cstheme="minorHAnsi"/>
          <w:sz w:val="12"/>
          <w:szCs w:val="12"/>
          <w:lang w:val="cy-GB"/>
        </w:rPr>
      </w:pPr>
    </w:p>
    <w:p w14:paraId="0FD047CB" w14:textId="1FFE873A" w:rsidR="000A627F" w:rsidRPr="00AF4CD2" w:rsidRDefault="005359D4" w:rsidP="005359D4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b/>
          <w:bCs/>
          <w:sz w:val="24"/>
          <w:szCs w:val="24"/>
          <w:lang w:val="cy-GB"/>
        </w:rPr>
      </w:pPr>
      <w:r w:rsidRPr="005359D4">
        <w:rPr>
          <w:rFonts w:asciiTheme="minorHAnsi" w:hAnsiTheme="minorHAnsi" w:cstheme="minorHAnsi"/>
          <w:b/>
          <w:bCs/>
          <w:sz w:val="24"/>
          <w:szCs w:val="24"/>
          <w:lang w:val="cy-GB"/>
        </w:rPr>
        <w:t xml:space="preserve">Mae’r profiad o Ddwyieithrwydd ac Amlieithrwydd yn </w:t>
      </w:r>
      <w:r w:rsidR="00E96F1A">
        <w:rPr>
          <w:rFonts w:asciiTheme="minorHAnsi" w:hAnsiTheme="minorHAnsi" w:cstheme="minorHAnsi"/>
          <w:b/>
          <w:bCs/>
          <w:sz w:val="24"/>
          <w:szCs w:val="24"/>
          <w:lang w:val="cy-GB"/>
        </w:rPr>
        <w:t>cynnig</w:t>
      </w:r>
      <w:r w:rsidRPr="005359D4">
        <w:rPr>
          <w:rFonts w:asciiTheme="minorHAnsi" w:hAnsiTheme="minorHAnsi" w:cstheme="minorHAnsi"/>
          <w:b/>
          <w:bCs/>
          <w:sz w:val="24"/>
          <w:szCs w:val="24"/>
          <w:lang w:val="cy-GB"/>
        </w:rPr>
        <w:t xml:space="preserve"> llawer o fuddion</w:t>
      </w:r>
    </w:p>
    <w:p w14:paraId="48D5252D" w14:textId="205FCED1" w:rsidR="002A3571" w:rsidRPr="00AF4CD2" w:rsidRDefault="005359D4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 xml:space="preserve">Un o’r themâu cyson yn y symposiwm oedd y syniad fod </w:t>
      </w:r>
      <w:r w:rsidRPr="005359D4">
        <w:rPr>
          <w:rFonts w:asciiTheme="minorHAnsi" w:hAnsiTheme="minorHAnsi" w:cstheme="minorHAnsi"/>
          <w:b/>
          <w:bCs/>
          <w:lang w:val="cy-GB"/>
        </w:rPr>
        <w:t>bod yn ddwyieithog ac yn amlieithog yn cynnig ‘rhywbeth arall’ i chi</w:t>
      </w:r>
      <w:r w:rsidR="001D37BE">
        <w:rPr>
          <w:rFonts w:asciiTheme="minorHAnsi" w:hAnsiTheme="minorHAnsi" w:cstheme="minorHAnsi"/>
          <w:b/>
          <w:bCs/>
          <w:lang w:val="cy-GB"/>
        </w:rPr>
        <w:t>.</w:t>
      </w:r>
      <w:r w:rsidRPr="005359D4">
        <w:rPr>
          <w:rFonts w:asciiTheme="minorHAnsi" w:hAnsiTheme="minorHAnsi" w:cstheme="minorHAnsi"/>
          <w:lang w:val="cy-GB"/>
        </w:rPr>
        <w:t xml:space="preserve"> </w:t>
      </w:r>
      <w:r w:rsidR="001D37BE">
        <w:rPr>
          <w:rFonts w:asciiTheme="minorHAnsi" w:hAnsiTheme="minorHAnsi" w:cstheme="minorHAnsi"/>
          <w:lang w:val="cy-GB"/>
        </w:rPr>
        <w:t>Y</w:t>
      </w:r>
      <w:r w:rsidRPr="005359D4">
        <w:rPr>
          <w:rFonts w:asciiTheme="minorHAnsi" w:hAnsiTheme="minorHAnsi" w:cstheme="minorHAnsi"/>
          <w:lang w:val="cy-GB"/>
        </w:rPr>
        <w:t xml:space="preserve">n ogystal â buddion gwybyddol megis meistroli prosesau meddyliol a galluoedd gwybyddol cymhleth yn well, </w:t>
      </w:r>
      <w:r w:rsidR="00FF5FB7">
        <w:rPr>
          <w:rFonts w:asciiTheme="minorHAnsi" w:hAnsiTheme="minorHAnsi" w:cstheme="minorHAnsi"/>
          <w:lang w:val="cy-GB"/>
        </w:rPr>
        <w:t xml:space="preserve">mae hefyd yn cynnig </w:t>
      </w:r>
      <w:r w:rsidRPr="005359D4">
        <w:rPr>
          <w:rFonts w:asciiTheme="minorHAnsi" w:hAnsiTheme="minorHAnsi" w:cstheme="minorHAnsi"/>
          <w:lang w:val="cy-GB"/>
        </w:rPr>
        <w:t xml:space="preserve">buddion o ran datblygiad, buddion o ran iechyd yn ddiweddarach mewn bywyd a buddion addysgol.  </w:t>
      </w:r>
      <w:r w:rsidR="00AD47B1" w:rsidRPr="00AF4CD2">
        <w:rPr>
          <w:rFonts w:asciiTheme="minorHAnsi" w:hAnsiTheme="minorHAnsi" w:cstheme="minorHAnsi"/>
          <w:lang w:val="cy-GB"/>
        </w:rPr>
        <w:t xml:space="preserve"> </w:t>
      </w:r>
    </w:p>
    <w:p w14:paraId="2F658759" w14:textId="4068C90D" w:rsidR="00341144" w:rsidRPr="00AF4CD2" w:rsidRDefault="005359D4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 xml:space="preserve">Yn ôl aelodau’r panel, roedd y ‘rhywbeth arall’ hwn yn gyfystyr â rhinweddau cymdeithasol megis empathi, </w:t>
      </w:r>
      <w:r w:rsidR="00FF5FB7">
        <w:rPr>
          <w:rFonts w:asciiTheme="minorHAnsi" w:hAnsiTheme="minorHAnsi" w:cstheme="minorHAnsi"/>
          <w:lang w:val="cy-GB"/>
        </w:rPr>
        <w:t xml:space="preserve">deall </w:t>
      </w:r>
      <w:r w:rsidRPr="005359D4">
        <w:rPr>
          <w:rFonts w:asciiTheme="minorHAnsi" w:hAnsiTheme="minorHAnsi" w:cstheme="minorHAnsi"/>
          <w:lang w:val="cy-GB"/>
        </w:rPr>
        <w:t>newid pwyslais, hyblygrwydd, creadigrwydd, a</w:t>
      </w:r>
      <w:r w:rsidR="00FF5FB7">
        <w:rPr>
          <w:rFonts w:asciiTheme="minorHAnsi" w:hAnsiTheme="minorHAnsi" w:cstheme="minorHAnsi"/>
          <w:lang w:val="cy-GB"/>
        </w:rPr>
        <w:t>’r gallu i ymdopi ag</w:t>
      </w:r>
      <w:r w:rsidRPr="005359D4">
        <w:rPr>
          <w:rFonts w:asciiTheme="minorHAnsi" w:hAnsiTheme="minorHAnsi" w:cstheme="minorHAnsi"/>
          <w:lang w:val="cy-GB"/>
        </w:rPr>
        <w:t xml:space="preserve"> amwysedd.</w:t>
      </w:r>
      <w:r w:rsidR="00A849EC" w:rsidRPr="00AF4CD2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>Mae’r buddion hyn yn datblygu unigolion mwy cyflawn ac maent yn cynnig dull uniongyrchol o gyflawni ‘pedwar diben’ y Cwricwlwm i Gymru, sef cynorthwyo dysgwyr i ddod yn:</w:t>
      </w:r>
    </w:p>
    <w:p w14:paraId="58F234D8" w14:textId="16422D70" w:rsidR="00341144" w:rsidRPr="00AF4CD2" w:rsidRDefault="005359D4" w:rsidP="005359D4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>ddysgwyr uchelgeisiol, galluog, sy’n barod i ddysgu trwy gydol eu hoes;</w:t>
      </w:r>
    </w:p>
    <w:p w14:paraId="5EE2181C" w14:textId="3D795CC4" w:rsidR="00341144" w:rsidRPr="00AF4CD2" w:rsidRDefault="005359D4" w:rsidP="005359D4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>cyfranwyr medrus, creadigol, sy’n barod i chwarae eu rhan yn llawn yn eu bywyd a’u gwaith;</w:t>
      </w:r>
    </w:p>
    <w:p w14:paraId="22C3DB9E" w14:textId="60391CBC" w:rsidR="00341144" w:rsidRPr="00AF4CD2" w:rsidRDefault="005359D4" w:rsidP="005359D4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 xml:space="preserve">dinasyddion egwyddorol, gwybodus, </w:t>
      </w:r>
      <w:r w:rsidR="00E96F1A">
        <w:rPr>
          <w:rFonts w:asciiTheme="minorHAnsi" w:hAnsiTheme="minorHAnsi" w:cstheme="minorHAnsi"/>
          <w:lang w:val="cy-GB"/>
        </w:rPr>
        <w:t>sy’n</w:t>
      </w:r>
      <w:r w:rsidRPr="005359D4">
        <w:rPr>
          <w:rFonts w:asciiTheme="minorHAnsi" w:hAnsiTheme="minorHAnsi" w:cstheme="minorHAnsi"/>
          <w:lang w:val="cy-GB"/>
        </w:rPr>
        <w:t xml:space="preserve"> barod i fod yn ddinasyddion i Gymru a’r byd;</w:t>
      </w:r>
    </w:p>
    <w:p w14:paraId="0684B610" w14:textId="0B045EEB" w:rsidR="00DB7771" w:rsidRPr="00AF4CD2" w:rsidRDefault="005359D4" w:rsidP="005359D4">
      <w:pPr>
        <w:pStyle w:val="xmsonormal"/>
        <w:numPr>
          <w:ilvl w:val="0"/>
          <w:numId w:val="8"/>
        </w:numPr>
        <w:spacing w:after="40" w:line="252" w:lineRule="auto"/>
        <w:ind w:left="1797" w:hanging="357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>unigolion iach, hyderus, sy’n barod i fyw bywyd gan wireddu eu dyheadau fel aelodau gwerthfawr o’r gymdeithas.</w:t>
      </w:r>
      <w:r w:rsidR="0022193C" w:rsidRPr="00367299">
        <w:rPr>
          <w:rStyle w:val="FootnoteReference"/>
          <w:rFonts w:asciiTheme="minorHAnsi" w:hAnsiTheme="minorHAnsi" w:cstheme="minorHAnsi"/>
        </w:rPr>
        <w:footnoteReference w:id="2"/>
      </w:r>
    </w:p>
    <w:p w14:paraId="3152DAD5" w14:textId="67B8DF8F" w:rsidR="001B714E" w:rsidRPr="00AF4CD2" w:rsidRDefault="009A0A00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>
        <w:rPr>
          <w:b/>
          <w:bCs/>
          <w:lang w:val="cy-GB"/>
        </w:rPr>
        <w:t xml:space="preserve">Dyma beth mae delwedd o iaith fel prism yn ei ddatgelu: </w:t>
      </w:r>
      <w:r w:rsidR="00FF5FB7" w:rsidRPr="00FF5FB7">
        <w:rPr>
          <w:b/>
          <w:bCs/>
          <w:lang w:val="cy-GB"/>
        </w:rPr>
        <w:t>datgelir tryloywder ymddangosiadol iaith a chyfathrebu yn sbectrwm o liwiau</w:t>
      </w:r>
      <w:r>
        <w:rPr>
          <w:b/>
          <w:bCs/>
          <w:lang w:val="cy-GB"/>
        </w:rPr>
        <w:t>, gan ddatgelu’r cymhlethdod, ac yn wir, yr harddwch, sy’n rhan ohoni.</w:t>
      </w:r>
      <w:r w:rsidRPr="00AF4CD2">
        <w:rPr>
          <w:lang w:val="cy-GB"/>
        </w:rPr>
        <w:t xml:space="preserve"> </w:t>
      </w:r>
      <w:r>
        <w:rPr>
          <w:lang w:val="cy-GB"/>
        </w:rPr>
        <w:t>Mae’r pwyslais yn y Cwricwlwm i Gymru ar ddod ag ieithoedd ynghyd yn cynnig cyfle i sicrhau fod dysgwyr yng Nghymru yn ymwybodol o’r sbectrwm cudd hwn.</w:t>
      </w:r>
    </w:p>
    <w:p w14:paraId="00F010A3" w14:textId="359BF8AE" w:rsidR="001B714E" w:rsidRPr="00AF4CD2" w:rsidRDefault="005359D4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>Fel y dywedodd yr Athro Guillaume Thierry o Brifysgol Bangor:</w:t>
      </w:r>
      <w:r w:rsidR="001B714E" w:rsidRPr="00AF4CD2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>“Os oes gennych chi ieithoedd gwahanol, mae gennych chi ddull gwahanol o ymdrin â’r un broblem.</w:t>
      </w:r>
      <w:r w:rsidR="001B714E" w:rsidRPr="00AF4CD2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>Mae gennych chi safbwyntiau gwahanol, cysyniadau gwahanol.</w:t>
      </w:r>
      <w:r w:rsidR="001B714E" w:rsidRPr="00AF4CD2">
        <w:rPr>
          <w:rFonts w:asciiTheme="minorHAnsi" w:hAnsiTheme="minorHAnsi" w:cstheme="minorHAnsi"/>
          <w:lang w:val="cy-GB"/>
        </w:rPr>
        <w:t xml:space="preserve"> </w:t>
      </w:r>
      <w:proofErr w:type="spellStart"/>
      <w:r w:rsidR="00FF5FB7">
        <w:t>Rydych</w:t>
      </w:r>
      <w:proofErr w:type="spellEnd"/>
      <w:r w:rsidR="00FF5FB7">
        <w:t xml:space="preserve"> </w:t>
      </w:r>
      <w:proofErr w:type="spellStart"/>
      <w:r w:rsidR="00FF5FB7">
        <w:t>chi’n</w:t>
      </w:r>
      <w:proofErr w:type="spellEnd"/>
      <w:r w:rsidR="00FF5FB7">
        <w:t xml:space="preserve"> </w:t>
      </w:r>
      <w:proofErr w:type="spellStart"/>
      <w:r w:rsidR="00FF5FB7">
        <w:t>ennill</w:t>
      </w:r>
      <w:proofErr w:type="spellEnd"/>
      <w:r w:rsidR="00FF5FB7">
        <w:t xml:space="preserve"> </w:t>
      </w:r>
      <w:proofErr w:type="spellStart"/>
      <w:r w:rsidR="00FF5FB7">
        <w:t>dirnadaeth</w:t>
      </w:r>
      <w:proofErr w:type="spellEnd"/>
      <w:r w:rsidR="00FF5FB7">
        <w:t xml:space="preserve"> </w:t>
      </w:r>
      <w:proofErr w:type="spellStart"/>
      <w:r w:rsidR="00FF5FB7">
        <w:t>gyfoethocach</w:t>
      </w:r>
      <w:proofErr w:type="spellEnd"/>
      <w:r w:rsidRPr="005359D4">
        <w:rPr>
          <w:rFonts w:asciiTheme="minorHAnsi" w:hAnsiTheme="minorHAnsi" w:cstheme="minorHAnsi"/>
          <w:lang w:val="cy-GB"/>
        </w:rPr>
        <w:t xml:space="preserve"> o’r maes.”</w:t>
      </w:r>
      <w:r w:rsidR="001B714E" w:rsidRPr="00AF4CD2">
        <w:rPr>
          <w:rFonts w:asciiTheme="minorHAnsi" w:hAnsiTheme="minorHAnsi" w:cstheme="minorHAnsi"/>
          <w:lang w:val="cy-GB"/>
        </w:rPr>
        <w:t xml:space="preserve"> </w:t>
      </w:r>
    </w:p>
    <w:p w14:paraId="0A8404A8" w14:textId="431D3880" w:rsidR="002C4147" w:rsidRPr="00AF4CD2" w:rsidRDefault="005359D4" w:rsidP="005359D4">
      <w:pPr>
        <w:pStyle w:val="xmsonormal"/>
        <w:spacing w:after="120" w:line="276" w:lineRule="auto"/>
        <w:ind w:left="720"/>
        <w:rPr>
          <w:rFonts w:asciiTheme="minorHAnsi" w:hAnsiTheme="minorHAnsi" w:cstheme="minorHAnsi"/>
          <w:lang w:val="cy-GB"/>
        </w:rPr>
      </w:pPr>
      <w:r w:rsidRPr="005359D4">
        <w:rPr>
          <w:rFonts w:asciiTheme="minorHAnsi" w:hAnsiTheme="minorHAnsi" w:cstheme="minorHAnsi"/>
          <w:lang w:val="cy-GB"/>
        </w:rPr>
        <w:t>Yn ystod y trafodaethau, fe wnaeth ymarferwyr creadigol dwyieithog ac amlieithog archwilio’r cyfleoedd niferus y mae eu hieithoedd yn eu cynnig.</w:t>
      </w:r>
      <w:r w:rsidR="002C4147" w:rsidRPr="00AF4CD2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 xml:space="preserve">Fel y dywedodd yr Athro </w:t>
      </w:r>
      <w:r w:rsidR="00FF5FB7">
        <w:rPr>
          <w:rFonts w:asciiTheme="minorHAnsi" w:hAnsiTheme="minorHAnsi" w:cstheme="minorHAnsi"/>
          <w:lang w:val="cy-GB"/>
        </w:rPr>
        <w:t xml:space="preserve">a’r awdur a’r academydd </w:t>
      </w:r>
      <w:r w:rsidRPr="005359D4">
        <w:rPr>
          <w:rFonts w:asciiTheme="minorHAnsi" w:hAnsiTheme="minorHAnsi" w:cstheme="minorHAnsi"/>
          <w:lang w:val="cy-GB"/>
        </w:rPr>
        <w:t>Angharad Price</w:t>
      </w:r>
      <w:r w:rsidR="00E96F1A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>yn ei chyfraniad:</w:t>
      </w:r>
      <w:r w:rsidR="00CD180E" w:rsidRPr="00AF4CD2">
        <w:rPr>
          <w:rFonts w:asciiTheme="minorHAnsi" w:hAnsiTheme="minorHAnsi" w:cstheme="minorHAnsi"/>
          <w:lang w:val="cy-GB"/>
        </w:rPr>
        <w:t xml:space="preserve"> </w:t>
      </w:r>
      <w:r w:rsidRPr="005359D4">
        <w:rPr>
          <w:rFonts w:asciiTheme="minorHAnsi" w:hAnsiTheme="minorHAnsi" w:cstheme="minorHAnsi"/>
          <w:lang w:val="cy-GB"/>
        </w:rPr>
        <w:t xml:space="preserve">“Os yw creadigrwydd yn golygu cynhyrchu neu greu rhywbeth newydd neu ddod ag elfennau ynghyd mewn ffordd newydd, mae’n ymddangos y byddai gan bobl ddwyieithog neu amlieithog gyflenwad parod o ddelweddau, </w:t>
      </w:r>
      <w:r w:rsidR="00FF5FB7" w:rsidRPr="00FF5FB7">
        <w:rPr>
          <w:lang w:val="cy-GB"/>
        </w:rPr>
        <w:t>cysylltiadau, technegau a mwyseiriau trawiadol y gellid eu defnyddio fel deunyddiau</w:t>
      </w:r>
      <w:r w:rsidRPr="005359D4">
        <w:rPr>
          <w:rFonts w:asciiTheme="minorHAnsi" w:hAnsiTheme="minorHAnsi" w:cstheme="minorHAnsi"/>
          <w:lang w:val="cy-GB"/>
        </w:rPr>
        <w:t xml:space="preserve"> crai posibl.”</w:t>
      </w:r>
    </w:p>
    <w:p w14:paraId="2F55392E" w14:textId="206D89A1" w:rsidR="009E1FAE" w:rsidRDefault="000A3438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  <w:b/>
          <w:bCs/>
          <w:lang w:val="cy-GB"/>
        </w:rPr>
      </w:pPr>
      <w:r w:rsidRPr="000A3438">
        <w:rPr>
          <w:rFonts w:asciiTheme="minorHAnsi" w:hAnsiTheme="minorHAnsi" w:cstheme="minorHAnsi"/>
          <w:lang w:val="cy-GB"/>
        </w:rPr>
        <w:t>Mae’r Cwricwlwm newydd yn cyfleu potensial y ‘rhywbeth arall’ hwn trwy gyfeirio at greadigrwydd, cyfryngu, y gallu i add</w:t>
      </w:r>
      <w:r w:rsidR="00E96F1A">
        <w:rPr>
          <w:rFonts w:asciiTheme="minorHAnsi" w:hAnsiTheme="minorHAnsi" w:cstheme="minorHAnsi"/>
          <w:lang w:val="cy-GB"/>
        </w:rPr>
        <w:t>as</w:t>
      </w:r>
      <w:r w:rsidRPr="000A3438">
        <w:rPr>
          <w:rFonts w:asciiTheme="minorHAnsi" w:hAnsiTheme="minorHAnsi" w:cstheme="minorHAnsi"/>
          <w:lang w:val="cy-GB"/>
        </w:rPr>
        <w:t>u ac empathi.</w:t>
      </w:r>
      <w:r w:rsidR="00A94260" w:rsidRPr="00AF4CD2">
        <w:rPr>
          <w:rFonts w:asciiTheme="minorHAnsi" w:hAnsiTheme="minorHAnsi" w:cstheme="minorHAnsi"/>
          <w:lang w:val="cy-GB"/>
        </w:rPr>
        <w:t xml:space="preserve"> </w:t>
      </w:r>
      <w:r w:rsidRPr="000A3438">
        <w:rPr>
          <w:rFonts w:asciiTheme="minorHAnsi" w:hAnsiTheme="minorHAnsi" w:cstheme="minorHAnsi"/>
          <w:lang w:val="cy-GB"/>
        </w:rPr>
        <w:t>Mae’n ceisio “grymuso dysgwyr i fod yn greadigol a dal ati pan fyddan nhw’n wynebu heriau”.</w:t>
      </w:r>
      <w:r w:rsidR="00A65FAD" w:rsidRPr="00367299">
        <w:rPr>
          <w:rStyle w:val="FootnoteReference"/>
          <w:rFonts w:asciiTheme="minorHAnsi" w:hAnsiTheme="minorHAnsi" w:cstheme="minorHAnsi"/>
        </w:rPr>
        <w:footnoteReference w:id="3"/>
      </w:r>
      <w:r w:rsidR="006A33CB">
        <w:rPr>
          <w:rFonts w:asciiTheme="minorHAnsi" w:hAnsiTheme="minorHAnsi" w:cstheme="minorHAnsi"/>
        </w:rPr>
        <w:t xml:space="preserve"> </w:t>
      </w:r>
      <w:r w:rsidRPr="000A3438">
        <w:rPr>
          <w:rFonts w:asciiTheme="minorHAnsi" w:hAnsiTheme="minorHAnsi" w:cstheme="minorHAnsi"/>
          <w:b/>
          <w:bCs/>
          <w:lang w:val="cy-GB"/>
        </w:rPr>
        <w:t xml:space="preserve">Mae’n bwysig fod y profiad o ddysgu ieithoedd a defnyddio ieithoedd yn rhoi cyfle i ddysgwyr sylweddoli gwerth y sgiliau a’r galluoedd hanfodol hyn a deall </w:t>
      </w:r>
      <w:r w:rsidRPr="000A3438">
        <w:rPr>
          <w:rFonts w:asciiTheme="minorHAnsi" w:hAnsiTheme="minorHAnsi" w:cstheme="minorHAnsi"/>
          <w:b/>
          <w:bCs/>
          <w:lang w:val="cy-GB"/>
        </w:rPr>
        <w:lastRenderedPageBreak/>
        <w:t>sut maent yn dylanwadu ar yr iaith y byddwn ni’n ei defnyddio mewn bywyd cyhoeddus, ac ansawdd y bywyd cyhoeddus hwnnw.</w:t>
      </w:r>
    </w:p>
    <w:p w14:paraId="2545A2B5" w14:textId="7B7FBC96" w:rsidR="00071C06" w:rsidRDefault="00071C06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  <w:b/>
          <w:bCs/>
        </w:rPr>
      </w:pPr>
    </w:p>
    <w:p w14:paraId="6E72C797" w14:textId="77777777" w:rsidR="00071C06" w:rsidRPr="00367299" w:rsidRDefault="00071C06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  <w:b/>
          <w:bCs/>
        </w:rPr>
      </w:pPr>
    </w:p>
    <w:p w14:paraId="083DD357" w14:textId="1F3FE8D5" w:rsidR="00D366E5" w:rsidRPr="00367299" w:rsidRDefault="000A3438" w:rsidP="000A3438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b/>
          <w:bCs/>
          <w:sz w:val="24"/>
          <w:szCs w:val="24"/>
        </w:rPr>
      </w:pPr>
      <w:r w:rsidRPr="000A3438">
        <w:rPr>
          <w:rFonts w:asciiTheme="minorHAnsi" w:hAnsiTheme="minorHAnsi" w:cstheme="minorHAnsi"/>
          <w:b/>
          <w:bCs/>
          <w:sz w:val="24"/>
          <w:szCs w:val="24"/>
          <w:lang w:val="cy-GB"/>
        </w:rPr>
        <w:t>Bydd pobl yn defnyddio ieithoedd mewn ffyrdd gwahanol, ac mae angen i ni gydnabod hyn</w:t>
      </w:r>
    </w:p>
    <w:p w14:paraId="666EBD5B" w14:textId="232DA484" w:rsidR="00C85DAE" w:rsidRPr="00367299" w:rsidRDefault="000A3438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0A3438">
        <w:rPr>
          <w:rFonts w:asciiTheme="minorHAnsi" w:hAnsiTheme="minorHAnsi" w:cstheme="minorHAnsi"/>
          <w:lang w:val="cy-GB"/>
        </w:rPr>
        <w:t xml:space="preserve">Pwysleisiodd trafodaethau yn y symposiwm nad oes wahaniaeth pa ieithoedd y bydd unigolyn yn eu dysgu; mewn gwirionedd, </w:t>
      </w:r>
      <w:r w:rsidRPr="000A3438">
        <w:rPr>
          <w:rFonts w:asciiTheme="minorHAnsi" w:hAnsiTheme="minorHAnsi" w:cstheme="minorHAnsi"/>
          <w:b/>
          <w:bCs/>
          <w:lang w:val="cy-GB"/>
        </w:rPr>
        <w:t>bod â mwy nag un iaith yw’r hyn sy’n bwysig</w:t>
      </w:r>
      <w:r w:rsidRPr="000A3438">
        <w:rPr>
          <w:rFonts w:asciiTheme="minorHAnsi" w:hAnsiTheme="minorHAnsi" w:cstheme="minorHAnsi"/>
          <w:lang w:val="cy-GB"/>
        </w:rPr>
        <w:t>.</w:t>
      </w:r>
      <w:r w:rsidR="00D94E36" w:rsidRPr="00367299">
        <w:rPr>
          <w:rFonts w:asciiTheme="minorHAnsi" w:hAnsiTheme="minorHAnsi" w:cstheme="minorHAnsi"/>
        </w:rPr>
        <w:t xml:space="preserve"> </w:t>
      </w:r>
      <w:r w:rsidRPr="000A3438">
        <w:rPr>
          <w:rFonts w:asciiTheme="minorHAnsi" w:hAnsiTheme="minorHAnsi" w:cstheme="minorHAnsi"/>
          <w:lang w:val="cy-GB"/>
        </w:rPr>
        <w:t xml:space="preserve">Efallai fod cyfle i ddefnyddio rhai ieithoedd yn amlach nag eraill, </w:t>
      </w:r>
      <w:r w:rsidR="00E96F1A">
        <w:rPr>
          <w:rFonts w:asciiTheme="minorHAnsi" w:hAnsiTheme="minorHAnsi" w:cstheme="minorHAnsi"/>
          <w:lang w:val="cy-GB"/>
        </w:rPr>
        <w:t xml:space="preserve">ond </w:t>
      </w:r>
      <w:r w:rsidRPr="000A3438">
        <w:rPr>
          <w:rFonts w:asciiTheme="minorHAnsi" w:hAnsiTheme="minorHAnsi" w:cstheme="minorHAnsi"/>
          <w:lang w:val="cy-GB"/>
        </w:rPr>
        <w:t>nid oes ieithoedd sy’n ‘fwy defnyddiol’ nac yn ‘llai defnyddiol’.</w:t>
      </w:r>
    </w:p>
    <w:p w14:paraId="4152EB58" w14:textId="3FFC1EC8" w:rsidR="00E7465D" w:rsidRPr="002C4147" w:rsidRDefault="000A3438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0A3438">
        <w:rPr>
          <w:rFonts w:asciiTheme="minorHAnsi" w:hAnsiTheme="minorHAnsi" w:cstheme="minorHAnsi"/>
          <w:lang w:val="cy-GB"/>
        </w:rPr>
        <w:t>Roedd y gweithdy ynghylch archwilio’r hunain amlieithog yn gyfle i’r mynychwyr ystyried eu teithiau ieithyddol personol yn ystod eu hoes, ac roedd papur y Dr Huw Lewis yn disgrifio sut y bydd yn troi o’r Gymraeg i’r Saesneg ac yn ôl yn ystod diwrnod nodweddiadol.</w:t>
      </w:r>
      <w:r w:rsidR="00B52906" w:rsidRPr="00367299">
        <w:rPr>
          <w:rFonts w:asciiTheme="minorHAnsi" w:hAnsiTheme="minorHAnsi" w:cstheme="minorHAnsi"/>
        </w:rPr>
        <w:t xml:space="preserve"> </w:t>
      </w:r>
      <w:r w:rsidRPr="000A3438">
        <w:rPr>
          <w:rFonts w:asciiTheme="minorHAnsi" w:hAnsiTheme="minorHAnsi" w:cstheme="minorHAnsi"/>
          <w:lang w:val="cy-GB"/>
        </w:rPr>
        <w:t>Mae cnoi cil yn y modd hwn yn ymarfer defnyddiol a dylai pobl gael eu hannog i fapio eu teithiau iaith i ddatblygu dealltwriaeth well o’u dull o ryngweithio â’u hieithoedd a gwneud defnydd ohonynt.</w:t>
      </w:r>
      <w:r w:rsidR="00BC474D" w:rsidRPr="00367299">
        <w:rPr>
          <w:rFonts w:asciiTheme="minorHAnsi" w:hAnsiTheme="minorHAnsi" w:cstheme="minorHAnsi"/>
        </w:rPr>
        <w:t xml:space="preserve"> </w:t>
      </w:r>
      <w:r w:rsidR="00B52906" w:rsidRPr="002C4147">
        <w:rPr>
          <w:rFonts w:asciiTheme="minorHAnsi" w:hAnsiTheme="minorHAnsi" w:cstheme="minorHAnsi"/>
        </w:rPr>
        <w:t xml:space="preserve"> </w:t>
      </w:r>
    </w:p>
    <w:p w14:paraId="0F1C6E8C" w14:textId="334DF5F1" w:rsidR="000574C8" w:rsidRPr="002C4147" w:rsidRDefault="000A3438" w:rsidP="000A3438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0A3438">
        <w:rPr>
          <w:rFonts w:asciiTheme="minorHAnsi" w:hAnsiTheme="minorHAnsi" w:cstheme="minorHAnsi"/>
          <w:lang w:val="cy-GB"/>
        </w:rPr>
        <w:t xml:space="preserve">Mae gan </w:t>
      </w:r>
      <w:r w:rsidRPr="000A3438">
        <w:rPr>
          <w:rFonts w:asciiTheme="minorHAnsi" w:hAnsiTheme="minorHAnsi" w:cstheme="minorHAnsi"/>
          <w:b/>
          <w:bCs/>
          <w:lang w:val="cy-GB"/>
        </w:rPr>
        <w:t xml:space="preserve">sgiliau cyfryngu </w:t>
      </w:r>
      <w:r w:rsidRPr="000A3438">
        <w:rPr>
          <w:rFonts w:asciiTheme="minorHAnsi" w:hAnsiTheme="minorHAnsi" w:cstheme="minorHAnsi"/>
          <w:lang w:val="cy-GB"/>
        </w:rPr>
        <w:t>swyddogaeth bwysig yn y gymdeithas ehangach hefyd.</w:t>
      </w:r>
      <w:r w:rsidR="00844E70" w:rsidRPr="00367299">
        <w:rPr>
          <w:rFonts w:asciiTheme="minorHAnsi" w:hAnsiTheme="minorHAnsi" w:cstheme="minorHAnsi"/>
        </w:rPr>
        <w:t xml:space="preserve"> </w:t>
      </w:r>
      <w:r w:rsidRPr="000A3438">
        <w:rPr>
          <w:rFonts w:asciiTheme="minorHAnsi" w:hAnsiTheme="minorHAnsi" w:cstheme="minorHAnsi"/>
          <w:lang w:val="cy-GB"/>
        </w:rPr>
        <w:t>Yn ôl diffiniad canllawiau’r Cwricwlwm i Gymru, mae’r sgiliau hyn yn golygu gweithgaredd sy’n “</w:t>
      </w:r>
      <w:r w:rsidRPr="000A3438">
        <w:rPr>
          <w:lang w:val="cy-GB"/>
        </w:rPr>
        <w:t xml:space="preserve">cyfathrebu ystyr o un </w:t>
      </w:r>
      <w:r w:rsidR="00FF308D">
        <w:rPr>
          <w:lang w:val="cy-GB"/>
        </w:rPr>
        <w:t>p</w:t>
      </w:r>
      <w:r w:rsidRPr="000A3438">
        <w:rPr>
          <w:lang w:val="cy-GB"/>
        </w:rPr>
        <w:t>erson i berson arall o fewn iaith (aralleirio, crynhoi) neu o un iaith i iaith arall (cyfieithu, dehongli</w:t>
      </w:r>
      <w:r w:rsidRPr="000A3438">
        <w:rPr>
          <w:rFonts w:asciiTheme="minorHAnsi" w:hAnsiTheme="minorHAnsi" w:cstheme="minorHAnsi"/>
          <w:lang w:val="cy-GB"/>
        </w:rPr>
        <w:t>).</w:t>
      </w:r>
      <w:r w:rsidR="001A1CBC" w:rsidRPr="00367299">
        <w:rPr>
          <w:rFonts w:asciiTheme="minorHAnsi" w:hAnsiTheme="minorHAnsi" w:cstheme="minorHAnsi"/>
        </w:rPr>
        <w:t xml:space="preserve"> </w:t>
      </w:r>
      <w:r w:rsidRPr="000A3438">
        <w:rPr>
          <w:lang w:val="cy-GB"/>
        </w:rPr>
        <w:t>Mae’r dysgwr yn cynorthwyo eraill i gyfathrebu gyda’i gilydd trwy rannu, esbonio neu gyfieithu gwybodaeth neu syniadau</w:t>
      </w:r>
      <w:r w:rsidRPr="000A3438">
        <w:rPr>
          <w:rFonts w:asciiTheme="minorHAnsi" w:hAnsiTheme="minorHAnsi" w:cstheme="minorHAnsi"/>
          <w:lang w:val="cy-GB"/>
        </w:rPr>
        <w:t>.”</w:t>
      </w:r>
      <w:r w:rsidR="00EA083C" w:rsidRPr="00367299">
        <w:rPr>
          <w:rStyle w:val="FootnoteReference"/>
          <w:rFonts w:asciiTheme="minorHAnsi" w:hAnsiTheme="minorHAnsi" w:cstheme="minorHAnsi"/>
        </w:rPr>
        <w:footnoteReference w:id="4"/>
      </w:r>
      <w:r w:rsidR="001A1CBC">
        <w:rPr>
          <w:rFonts w:asciiTheme="minorHAnsi" w:hAnsiTheme="minorHAnsi" w:cstheme="minorHAnsi"/>
        </w:rPr>
        <w:t xml:space="preserve"> </w:t>
      </w:r>
      <w:r w:rsidRPr="000A3438">
        <w:rPr>
          <w:rFonts w:asciiTheme="minorHAnsi" w:hAnsiTheme="minorHAnsi" w:cstheme="minorHAnsi"/>
          <w:lang w:val="cy-GB"/>
        </w:rPr>
        <w:t xml:space="preserve">Mae’r broses o gyfieithu syniadau o un iaith (a fframwaith cyfeirio) i un arall yn creu </w:t>
      </w:r>
      <w:r w:rsidR="00B35B20">
        <w:rPr>
          <w:rFonts w:asciiTheme="minorHAnsi" w:hAnsiTheme="minorHAnsi" w:cstheme="minorHAnsi"/>
          <w:lang w:val="cy-GB"/>
        </w:rPr>
        <w:t>cyfle</w:t>
      </w:r>
      <w:r w:rsidRPr="000A3438">
        <w:rPr>
          <w:rFonts w:asciiTheme="minorHAnsi" w:hAnsiTheme="minorHAnsi" w:cstheme="minorHAnsi"/>
          <w:lang w:val="cy-GB"/>
        </w:rPr>
        <w:t xml:space="preserve"> </w:t>
      </w:r>
      <w:r w:rsidR="00B35B20">
        <w:rPr>
          <w:rFonts w:asciiTheme="minorHAnsi" w:hAnsiTheme="minorHAnsi" w:cstheme="minorHAnsi"/>
          <w:lang w:val="cy-GB"/>
        </w:rPr>
        <w:t>i ddatblygu</w:t>
      </w:r>
      <w:r w:rsidRPr="000A3438">
        <w:rPr>
          <w:rFonts w:asciiTheme="minorHAnsi" w:hAnsiTheme="minorHAnsi" w:cstheme="minorHAnsi"/>
          <w:lang w:val="cy-GB"/>
        </w:rPr>
        <w:t xml:space="preserve"> dealltwriaeth, pa un ai a fydd y cyfieithu yn digwydd o fewn un meddwl neu rhwng dau neu ragor o bobl.</w:t>
      </w:r>
      <w:r w:rsidR="00D76DE6" w:rsidRPr="00367299">
        <w:rPr>
          <w:rFonts w:asciiTheme="minorHAnsi" w:hAnsiTheme="minorHAnsi" w:cstheme="minorHAnsi"/>
        </w:rPr>
        <w:t xml:space="preserve"> </w:t>
      </w:r>
    </w:p>
    <w:p w14:paraId="6F09615C" w14:textId="4042A062" w:rsidR="00844E70" w:rsidRDefault="000A3438" w:rsidP="00B04114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1F1F1F"/>
          <w:shd w:val="clear" w:color="auto" w:fill="FFFFFF"/>
        </w:rPr>
      </w:pPr>
      <w:r w:rsidRPr="00B04114">
        <w:rPr>
          <w:rFonts w:asciiTheme="minorHAnsi" w:hAnsiTheme="minorHAnsi" w:cstheme="minorHAnsi"/>
          <w:lang w:val="cy-GB"/>
        </w:rPr>
        <w:t xml:space="preserve">Dylid defnyddio hyn a’i ddatblygu i sicrhau mwy o </w:t>
      </w:r>
      <w:r w:rsidR="00FF5FB7">
        <w:rPr>
          <w:rFonts w:asciiTheme="minorHAnsi" w:hAnsiTheme="minorHAnsi" w:cstheme="minorHAnsi"/>
          <w:lang w:val="cy-GB"/>
        </w:rPr>
        <w:t>beth yw g</w:t>
      </w:r>
      <w:r w:rsidRPr="00B04114">
        <w:rPr>
          <w:rFonts w:asciiTheme="minorHAnsi" w:hAnsiTheme="minorHAnsi" w:cstheme="minorHAnsi"/>
          <w:lang w:val="cy-GB"/>
        </w:rPr>
        <w:t xml:space="preserve">werth croeso ac empathi ieithyddol, a gall hynny annog cydlyniant cymunedol gwell ledled Cymru, a </w:t>
      </w:r>
      <w:r w:rsidR="00B35B20">
        <w:rPr>
          <w:rFonts w:asciiTheme="minorHAnsi" w:hAnsiTheme="minorHAnsi" w:cstheme="minorHAnsi"/>
          <w:lang w:val="cy-GB"/>
        </w:rPr>
        <w:t xml:space="preserve">mwy o </w:t>
      </w:r>
      <w:r w:rsidR="00B04114" w:rsidRPr="00B04114">
        <w:rPr>
          <w:rFonts w:asciiTheme="minorHAnsi" w:hAnsiTheme="minorHAnsi" w:cstheme="minorHAnsi"/>
          <w:lang w:val="cy-GB"/>
        </w:rPr>
        <w:t>werthfawrogiad o ddiwylliannau eraill yn rhyngwladol.</w:t>
      </w:r>
      <w:r w:rsidR="00064950" w:rsidRPr="00367299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</w:p>
    <w:p w14:paraId="45FC1828" w14:textId="1E2C66EC" w:rsidR="00D76DE6" w:rsidRPr="00367299" w:rsidRDefault="00B04114" w:rsidP="00AA4896">
      <w:pPr>
        <w:pStyle w:val="xmsonormal"/>
        <w:spacing w:after="120" w:line="276" w:lineRule="auto"/>
        <w:ind w:left="720"/>
        <w:rPr>
          <w:rFonts w:asciiTheme="minorHAnsi" w:hAnsiTheme="minorHAnsi" w:cstheme="minorHAnsi"/>
          <w:color w:val="1F1F1F"/>
        </w:rPr>
      </w:pPr>
      <w:r w:rsidRPr="00AA4896">
        <w:rPr>
          <w:rFonts w:asciiTheme="minorHAnsi" w:hAnsiTheme="minorHAnsi" w:cstheme="minorHAnsi"/>
          <w:color w:val="1F1F1F"/>
          <w:lang w:val="cy-GB"/>
        </w:rPr>
        <w:t xml:space="preserve">Dylai cymdeithas sy’n dymuno bod yn wirioneddol ddwyieithog fynd ati hefyd i annog cyfieithu fel proses </w:t>
      </w:r>
      <w:r w:rsidR="00B35B20">
        <w:rPr>
          <w:rFonts w:asciiTheme="minorHAnsi" w:hAnsiTheme="minorHAnsi" w:cstheme="minorHAnsi"/>
          <w:color w:val="1F1F1F"/>
          <w:lang w:val="cy-GB"/>
        </w:rPr>
        <w:t>d</w:t>
      </w:r>
      <w:r w:rsidRPr="00AA4896">
        <w:rPr>
          <w:rFonts w:asciiTheme="minorHAnsi" w:hAnsiTheme="minorHAnsi" w:cstheme="minorHAnsi"/>
          <w:color w:val="1F1F1F"/>
          <w:lang w:val="cy-GB"/>
        </w:rPr>
        <w:t>dwyffordd.</w:t>
      </w:r>
      <w:bookmarkStart w:id="4" w:name="cysill"/>
      <w:bookmarkEnd w:id="4"/>
      <w:r w:rsidR="00D76DE6" w:rsidRPr="00367299">
        <w:rPr>
          <w:rFonts w:asciiTheme="minorHAnsi" w:hAnsiTheme="minorHAnsi" w:cstheme="minorHAnsi"/>
          <w:color w:val="1F1F1F"/>
          <w:shd w:val="clear" w:color="auto" w:fill="FFFFFF"/>
        </w:rPr>
        <w:t xml:space="preserve"> </w:t>
      </w:r>
      <w:r w:rsidR="00AA4896" w:rsidRPr="00AA4896">
        <w:rPr>
          <w:rFonts w:asciiTheme="minorHAnsi" w:hAnsiTheme="minorHAnsi" w:cstheme="minorHAnsi"/>
          <w:color w:val="1F1F1F"/>
          <w:lang w:val="cy-GB"/>
        </w:rPr>
        <w:t>Dylai</w:t>
      </w:r>
      <w:r w:rsidR="00B35B20">
        <w:rPr>
          <w:rFonts w:asciiTheme="minorHAnsi" w:hAnsiTheme="minorHAnsi" w:cstheme="minorHAnsi"/>
          <w:color w:val="1F1F1F"/>
          <w:lang w:val="cy-GB"/>
        </w:rPr>
        <w:t xml:space="preserve">’r </w:t>
      </w:r>
      <w:r w:rsidR="00AA4896" w:rsidRPr="00AA4896">
        <w:rPr>
          <w:rFonts w:asciiTheme="minorHAnsi" w:hAnsiTheme="minorHAnsi" w:cstheme="minorHAnsi"/>
          <w:color w:val="1F1F1F"/>
          <w:lang w:val="cy-GB"/>
        </w:rPr>
        <w:t>maes polisi cyhoeddus ymdrechu i sefydlu cydbwysedd teg rhwng yr iaith wreiddiol a’r iaith y cyfieithir iddi.</w:t>
      </w:r>
    </w:p>
    <w:p w14:paraId="12EC61A6" w14:textId="77777777" w:rsidR="00A62A4A" w:rsidRPr="00071C06" w:rsidRDefault="00A62A4A" w:rsidP="00A3643D">
      <w:pPr>
        <w:pStyle w:val="xmsonormal"/>
        <w:spacing w:line="276" w:lineRule="auto"/>
        <w:ind w:left="720"/>
        <w:rPr>
          <w:rFonts w:asciiTheme="minorHAnsi" w:hAnsiTheme="minorHAnsi" w:cstheme="minorHAnsi"/>
          <w:sz w:val="16"/>
          <w:szCs w:val="16"/>
        </w:rPr>
      </w:pPr>
    </w:p>
    <w:p w14:paraId="09F84F1F" w14:textId="2FCCFC96" w:rsidR="000574C8" w:rsidRPr="00367299" w:rsidRDefault="00AA4896" w:rsidP="00AA4896">
      <w:pPr>
        <w:pStyle w:val="xmsonormal"/>
        <w:numPr>
          <w:ilvl w:val="0"/>
          <w:numId w:val="3"/>
        </w:numPr>
        <w:spacing w:after="120" w:line="276" w:lineRule="auto"/>
        <w:ind w:left="714" w:hanging="357"/>
        <w:rPr>
          <w:rFonts w:asciiTheme="minorHAnsi" w:hAnsiTheme="minorHAnsi" w:cstheme="minorHAnsi"/>
          <w:sz w:val="24"/>
        </w:rPr>
      </w:pPr>
      <w:r w:rsidRPr="00AA4896">
        <w:rPr>
          <w:rFonts w:asciiTheme="minorHAnsi" w:hAnsiTheme="minorHAnsi" w:cstheme="minorHAnsi"/>
          <w:b/>
          <w:bCs/>
          <w:sz w:val="24"/>
          <w:szCs w:val="24"/>
          <w:lang w:val="cy-GB"/>
        </w:rPr>
        <w:t>Dylid integreiddio polisïau yn well</w:t>
      </w:r>
    </w:p>
    <w:p w14:paraId="7F096550" w14:textId="173BCF84" w:rsidR="003C4579" w:rsidRPr="00A3643D" w:rsidRDefault="00AA4896" w:rsidP="00AA4896">
      <w:pPr>
        <w:pStyle w:val="xmsonormal"/>
        <w:spacing w:line="276" w:lineRule="auto"/>
        <w:ind w:left="720"/>
        <w:rPr>
          <w:rFonts w:asciiTheme="minorHAnsi" w:hAnsiTheme="minorHAnsi" w:cstheme="minorHAnsi"/>
          <w:sz w:val="12"/>
          <w:szCs w:val="12"/>
        </w:rPr>
      </w:pPr>
      <w:r w:rsidRPr="00AA4896">
        <w:rPr>
          <w:rFonts w:asciiTheme="minorHAnsi" w:hAnsiTheme="minorHAnsi" w:cstheme="minorHAnsi"/>
          <w:lang w:val="cy-GB"/>
        </w:rPr>
        <w:t>Mae nifer o bolisïau a dyheadau presennol Llywodraeth Cymru yn berthnasol i ddysgu ieithoedd a defnydd</w:t>
      </w:r>
      <w:r w:rsidR="00FF5FB7">
        <w:rPr>
          <w:rFonts w:asciiTheme="minorHAnsi" w:hAnsiTheme="minorHAnsi" w:cstheme="minorHAnsi"/>
          <w:lang w:val="cy-GB"/>
        </w:rPr>
        <w:t>i</w:t>
      </w:r>
      <w:r w:rsidRPr="00AA4896">
        <w:rPr>
          <w:rFonts w:asciiTheme="minorHAnsi" w:hAnsiTheme="minorHAnsi" w:cstheme="minorHAnsi"/>
          <w:lang w:val="cy-GB"/>
        </w:rPr>
        <w:t>o ieithoedd, yn cynnwys:</w:t>
      </w:r>
      <w:r w:rsidR="003C4579" w:rsidRPr="00367299">
        <w:rPr>
          <w:rFonts w:asciiTheme="minorHAnsi" w:hAnsiTheme="minorHAnsi" w:cstheme="minorHAnsi"/>
        </w:rPr>
        <w:t xml:space="preserve"> </w:t>
      </w:r>
      <w:r w:rsidR="003A5807">
        <w:rPr>
          <w:rFonts w:asciiTheme="minorHAnsi" w:hAnsiTheme="minorHAnsi" w:cstheme="minorHAnsi"/>
        </w:rPr>
        <w:br/>
      </w:r>
    </w:p>
    <w:p w14:paraId="57204E20" w14:textId="3AAD40E6" w:rsidR="003C4579" w:rsidRPr="00367299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y nodau llesiant sy’n rhan o Ddeddf Llesiant Cenedlaethau’r Dyfodol;</w:t>
      </w:r>
    </w:p>
    <w:p w14:paraId="05422069" w14:textId="3AF8A89B" w:rsidR="003C4579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y Cwricwlwm newydd i Gymru;</w:t>
      </w:r>
      <w:r w:rsidR="006F0742" w:rsidRPr="00367299">
        <w:rPr>
          <w:rFonts w:asciiTheme="minorHAnsi" w:hAnsiTheme="minorHAnsi" w:cstheme="minorHAnsi"/>
        </w:rPr>
        <w:t xml:space="preserve"> </w:t>
      </w:r>
    </w:p>
    <w:p w14:paraId="02389903" w14:textId="4D0A887E" w:rsidR="003C4579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Cymraeg 2050: miliwn o bobl yn siarad Cymraeg;</w:t>
      </w:r>
      <w:r w:rsidR="00B302E2" w:rsidRPr="00367299">
        <w:rPr>
          <w:rFonts w:asciiTheme="minorHAnsi" w:hAnsiTheme="minorHAnsi" w:cstheme="minorHAnsi"/>
        </w:rPr>
        <w:t xml:space="preserve"> </w:t>
      </w:r>
    </w:p>
    <w:p w14:paraId="2C8B04FE" w14:textId="77F771FE" w:rsidR="003A5807" w:rsidRPr="00367299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cynllun gweithredu economaidd ‘Ffyniant i Bawb’;</w:t>
      </w:r>
    </w:p>
    <w:p w14:paraId="56A93539" w14:textId="415E9072" w:rsidR="003A5807" w:rsidRPr="00367299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strategaeth ryngwladol Cymru a’i chynlluniau gweithredu perthnasol;</w:t>
      </w:r>
    </w:p>
    <w:p w14:paraId="134E0741" w14:textId="784A85F1" w:rsidR="00EF42C5" w:rsidRPr="002C4147" w:rsidRDefault="00AA4896" w:rsidP="00AA4896">
      <w:pPr>
        <w:pStyle w:val="xmsonormal"/>
        <w:numPr>
          <w:ilvl w:val="1"/>
          <w:numId w:val="2"/>
        </w:numPr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cynllun Cenedl Noddfa.</w:t>
      </w:r>
      <w:r w:rsidR="000574C8" w:rsidRPr="00367299">
        <w:rPr>
          <w:rFonts w:asciiTheme="minorHAnsi" w:hAnsiTheme="minorHAnsi" w:cstheme="minorHAnsi"/>
        </w:rPr>
        <w:t xml:space="preserve"> </w:t>
      </w:r>
    </w:p>
    <w:p w14:paraId="634D9CA4" w14:textId="525E30C8" w:rsidR="00AD0F44" w:rsidRPr="006A33CB" w:rsidRDefault="00AD0F44" w:rsidP="00A3643D">
      <w:pPr>
        <w:pStyle w:val="xmsonormal"/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702CACF8" w14:textId="1DAFB240" w:rsidR="006F0742" w:rsidRPr="002C4147" w:rsidRDefault="00AA4896" w:rsidP="00AA4896">
      <w:pPr>
        <w:pStyle w:val="xmsonormal"/>
        <w:spacing w:line="276" w:lineRule="auto"/>
        <w:ind w:left="720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 xml:space="preserve">Mae’n bwysig bod </w:t>
      </w:r>
      <w:r w:rsidRPr="00AA4896">
        <w:rPr>
          <w:rFonts w:asciiTheme="minorHAnsi" w:hAnsiTheme="minorHAnsi" w:cstheme="minorHAnsi"/>
          <w:b/>
          <w:bCs/>
          <w:lang w:val="cy-GB"/>
        </w:rPr>
        <w:t>materion sy’n ymwneud â pholisi a chynllunio i</w:t>
      </w:r>
      <w:r w:rsidR="003C67DD">
        <w:rPr>
          <w:rFonts w:asciiTheme="minorHAnsi" w:hAnsiTheme="minorHAnsi" w:cstheme="minorHAnsi"/>
          <w:b/>
          <w:bCs/>
          <w:lang w:val="cy-GB"/>
        </w:rPr>
        <w:t>aith</w:t>
      </w:r>
      <w:r w:rsidRPr="00AA4896">
        <w:rPr>
          <w:rFonts w:asciiTheme="minorHAnsi" w:hAnsiTheme="minorHAnsi" w:cstheme="minorHAnsi"/>
          <w:b/>
          <w:bCs/>
          <w:lang w:val="cy-GB"/>
        </w:rPr>
        <w:t xml:space="preserve"> yn drawsbynciol ac yn gydlynol mewn ystod eang o feysydd</w:t>
      </w:r>
      <w:r w:rsidRPr="00AA4896">
        <w:rPr>
          <w:rFonts w:asciiTheme="minorHAnsi" w:hAnsiTheme="minorHAnsi" w:cstheme="minorHAnsi"/>
          <w:lang w:val="cy-GB"/>
        </w:rPr>
        <w:t>, gan sicrhau deilliannau mwy dylanwadol.</w:t>
      </w:r>
      <w:r w:rsidR="006F0742" w:rsidRPr="00367299">
        <w:rPr>
          <w:rFonts w:asciiTheme="minorHAnsi" w:hAnsiTheme="minorHAnsi" w:cstheme="minorHAnsi"/>
        </w:rPr>
        <w:t xml:space="preserve"> </w:t>
      </w:r>
      <w:r w:rsidRPr="00AA4896">
        <w:rPr>
          <w:rFonts w:asciiTheme="minorHAnsi" w:hAnsiTheme="minorHAnsi" w:cstheme="minorHAnsi"/>
          <w:lang w:val="cy-GB"/>
        </w:rPr>
        <w:t>Er enghraifft, dylai’r ymdrech ddiplomyddol gyhoeddus</w:t>
      </w:r>
      <w:r w:rsidR="009A0A00">
        <w:rPr>
          <w:rFonts w:asciiTheme="minorHAnsi" w:hAnsiTheme="minorHAnsi" w:cstheme="minorHAnsi"/>
          <w:lang w:val="cy-GB"/>
        </w:rPr>
        <w:t xml:space="preserve"> â’i golygon tuag allan </w:t>
      </w:r>
      <w:r w:rsidR="00B35B20">
        <w:rPr>
          <w:rFonts w:asciiTheme="minorHAnsi" w:hAnsiTheme="minorHAnsi" w:cstheme="minorHAnsi"/>
          <w:lang w:val="cy-GB"/>
        </w:rPr>
        <w:t xml:space="preserve">i </w:t>
      </w:r>
      <w:r w:rsidRPr="00AA4896">
        <w:rPr>
          <w:rFonts w:asciiTheme="minorHAnsi" w:hAnsiTheme="minorHAnsi" w:cstheme="minorHAnsi"/>
          <w:lang w:val="cy-GB"/>
        </w:rPr>
        <w:t xml:space="preserve">hybu mwy o ymwybyddiaeth ryngwladol o’r Gymraeg fod wedi’i gwreiddio mewn </w:t>
      </w:r>
      <w:r w:rsidR="00B35B20">
        <w:rPr>
          <w:rFonts w:asciiTheme="minorHAnsi" w:hAnsiTheme="minorHAnsi" w:cstheme="minorHAnsi"/>
          <w:lang w:val="cy-GB"/>
        </w:rPr>
        <w:t>camau gweithredu</w:t>
      </w:r>
      <w:r w:rsidRPr="00AA4896">
        <w:rPr>
          <w:rFonts w:asciiTheme="minorHAnsi" w:hAnsiTheme="minorHAnsi" w:cstheme="minorHAnsi"/>
          <w:lang w:val="cy-GB"/>
        </w:rPr>
        <w:t xml:space="preserve"> ledled Cymru i annog defnydd</w:t>
      </w:r>
      <w:r w:rsidR="00FF5FB7">
        <w:rPr>
          <w:rFonts w:asciiTheme="minorHAnsi" w:hAnsiTheme="minorHAnsi" w:cstheme="minorHAnsi"/>
          <w:lang w:val="cy-GB"/>
        </w:rPr>
        <w:t>i</w:t>
      </w:r>
      <w:r>
        <w:rPr>
          <w:rFonts w:asciiTheme="minorHAnsi" w:hAnsiTheme="minorHAnsi" w:cstheme="minorHAnsi"/>
          <w:lang w:val="cy-GB"/>
        </w:rPr>
        <w:t>o ieithoedd</w:t>
      </w:r>
      <w:r w:rsidRPr="00AA4896">
        <w:rPr>
          <w:rFonts w:asciiTheme="minorHAnsi" w:hAnsiTheme="minorHAnsi" w:cstheme="minorHAnsi"/>
          <w:lang w:val="cy-GB"/>
        </w:rPr>
        <w:t>.</w:t>
      </w:r>
      <w:r w:rsidR="003D4B40" w:rsidRPr="00367299">
        <w:rPr>
          <w:rFonts w:asciiTheme="minorHAnsi" w:hAnsiTheme="minorHAnsi" w:cstheme="minorHAnsi"/>
        </w:rPr>
        <w:t xml:space="preserve"> </w:t>
      </w:r>
    </w:p>
    <w:p w14:paraId="055D65C6" w14:textId="6EF4CC1A" w:rsidR="00A62A4A" w:rsidRDefault="00A62A4A" w:rsidP="00A3643D">
      <w:pPr>
        <w:pStyle w:val="xmsonormal"/>
        <w:spacing w:line="276" w:lineRule="auto"/>
        <w:rPr>
          <w:rFonts w:asciiTheme="minorHAnsi" w:hAnsiTheme="minorHAnsi" w:cstheme="minorHAnsi"/>
          <w:i/>
          <w:iCs/>
        </w:rPr>
      </w:pPr>
    </w:p>
    <w:p w14:paraId="71ADC82F" w14:textId="168DEC0A" w:rsidR="00D76DE6" w:rsidRPr="00367299" w:rsidRDefault="00AA4896" w:rsidP="00AA4896">
      <w:pPr>
        <w:pStyle w:val="xmsonormal"/>
        <w:spacing w:after="240" w:line="276" w:lineRule="auto"/>
        <w:rPr>
          <w:rFonts w:asciiTheme="minorHAnsi" w:hAnsiTheme="minorHAnsi" w:cstheme="minorHAnsi"/>
          <w:sz w:val="28"/>
          <w:szCs w:val="24"/>
        </w:rPr>
      </w:pPr>
      <w:bookmarkStart w:id="5" w:name="_GoBack"/>
      <w:bookmarkEnd w:id="5"/>
      <w:r w:rsidRPr="00AA4896">
        <w:rPr>
          <w:rFonts w:asciiTheme="minorHAnsi" w:hAnsiTheme="minorHAnsi" w:cstheme="minorHAnsi"/>
          <w:b/>
          <w:bCs/>
          <w:sz w:val="28"/>
          <w:szCs w:val="28"/>
          <w:lang w:val="cy-GB"/>
        </w:rPr>
        <w:t>Casgliad</w:t>
      </w:r>
    </w:p>
    <w:p w14:paraId="32E5A6D7" w14:textId="0C9B0753" w:rsidR="00D76DE6" w:rsidRPr="00367299" w:rsidRDefault="00AA4896" w:rsidP="00AA4896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Yn ôl y cyd-drefnydd, yr Athro Claire Gorrara:</w:t>
      </w:r>
    </w:p>
    <w:p w14:paraId="04DCF0A5" w14:textId="7FF0CE41" w:rsidR="00D76DE6" w:rsidRPr="002C4147" w:rsidRDefault="00AA4896" w:rsidP="00AA4896">
      <w:pPr>
        <w:pStyle w:val="xmsonormal"/>
        <w:spacing w:after="120" w:line="276" w:lineRule="auto"/>
        <w:ind w:left="720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Paradocs amlieithrwydd yng Nghymru […]</w:t>
      </w:r>
      <w:r w:rsidR="00D76DE6" w:rsidRPr="00367299">
        <w:rPr>
          <w:rFonts w:asciiTheme="minorHAnsi" w:hAnsiTheme="minorHAnsi" w:cstheme="minorHAnsi"/>
        </w:rPr>
        <w:t xml:space="preserve"> </w:t>
      </w:r>
      <w:r w:rsidRPr="00AA4896">
        <w:rPr>
          <w:rFonts w:asciiTheme="minorHAnsi" w:hAnsiTheme="minorHAnsi" w:cstheme="minorHAnsi"/>
          <w:lang w:val="cy-GB"/>
        </w:rPr>
        <w:t>yw’r ffaith fod ieithoedd ym mhobman a</w:t>
      </w:r>
      <w:r w:rsidR="00FF5FB7">
        <w:rPr>
          <w:rFonts w:asciiTheme="minorHAnsi" w:hAnsiTheme="minorHAnsi" w:cstheme="minorHAnsi"/>
          <w:lang w:val="cy-GB"/>
        </w:rPr>
        <w:t xml:space="preserve"> heb fod </w:t>
      </w:r>
      <w:r w:rsidRPr="00AA4896">
        <w:rPr>
          <w:rFonts w:asciiTheme="minorHAnsi" w:hAnsiTheme="minorHAnsi" w:cstheme="minorHAnsi"/>
          <w:lang w:val="cy-GB"/>
        </w:rPr>
        <w:t>yn unman.</w:t>
      </w:r>
      <w:r w:rsidR="00D76DE6" w:rsidRPr="00367299">
        <w:rPr>
          <w:rFonts w:asciiTheme="minorHAnsi" w:hAnsiTheme="minorHAnsi" w:cstheme="minorHAnsi"/>
        </w:rPr>
        <w:t xml:space="preserve"> </w:t>
      </w:r>
      <w:r w:rsidRPr="00AA4896">
        <w:rPr>
          <w:rFonts w:asciiTheme="minorHAnsi" w:hAnsiTheme="minorHAnsi" w:cstheme="minorHAnsi"/>
          <w:lang w:val="cy-GB"/>
        </w:rPr>
        <w:t>Mae ‘amlieithrwydd creadigol’ ym mhobman o’n cwmpas ni – y synau a’r arwyddion ar ein strydoedd, y bwyd y byddwn ni’n ei fwyta, y gemau y byddwn ni’n eu chwarae ar-lein a’r ffilmiau a’r cyfresi teledu y byddwn ni’n eu gwylio.</w:t>
      </w:r>
      <w:r w:rsidR="00D76DE6" w:rsidRPr="00367299">
        <w:rPr>
          <w:rFonts w:asciiTheme="minorHAnsi" w:hAnsiTheme="minorHAnsi" w:cstheme="minorHAnsi"/>
        </w:rPr>
        <w:t xml:space="preserve"> </w:t>
      </w:r>
      <w:r w:rsidR="00D76DE6" w:rsidRPr="00A62A4A">
        <w:rPr>
          <w:rFonts w:asciiTheme="minorHAnsi" w:hAnsiTheme="minorHAnsi" w:cstheme="minorHAnsi"/>
        </w:rPr>
        <w:t xml:space="preserve"> </w:t>
      </w:r>
      <w:r w:rsidRPr="00AA4896">
        <w:rPr>
          <w:rFonts w:asciiTheme="minorHAnsi" w:hAnsiTheme="minorHAnsi" w:cstheme="minorHAnsi"/>
          <w:lang w:val="cy-GB"/>
        </w:rPr>
        <w:t>Mae angen i ni weithio’n galetach i sicrhau fod y dwyieithrwydd hwnnw yn weladwy ac i weld gwerth ynddo oherwydd y byd</w:t>
      </w:r>
      <w:r w:rsidR="00B35B20">
        <w:rPr>
          <w:rFonts w:asciiTheme="minorHAnsi" w:hAnsiTheme="minorHAnsi" w:cstheme="minorHAnsi"/>
          <w:lang w:val="cy-GB"/>
        </w:rPr>
        <w:t>oedd</w:t>
      </w:r>
      <w:r w:rsidRPr="00AA4896">
        <w:rPr>
          <w:rFonts w:asciiTheme="minorHAnsi" w:hAnsiTheme="minorHAnsi" w:cstheme="minorHAnsi"/>
          <w:lang w:val="cy-GB"/>
        </w:rPr>
        <w:t xml:space="preserve"> eraill y mae’n agor drysau a</w:t>
      </w:r>
      <w:r w:rsidR="00FF5FB7">
        <w:rPr>
          <w:rFonts w:asciiTheme="minorHAnsi" w:hAnsiTheme="minorHAnsi" w:cstheme="minorHAnsi"/>
          <w:lang w:val="cy-GB"/>
        </w:rPr>
        <w:t>rn</w:t>
      </w:r>
      <w:r w:rsidRPr="00AA4896">
        <w:rPr>
          <w:rFonts w:asciiTheme="minorHAnsi" w:hAnsiTheme="minorHAnsi" w:cstheme="minorHAnsi"/>
          <w:lang w:val="cy-GB"/>
        </w:rPr>
        <w:t>ynt i ni ac i’n plant.</w:t>
      </w:r>
      <w:r w:rsidR="00D76DE6" w:rsidRPr="00367299">
        <w:rPr>
          <w:rStyle w:val="FootnoteReference"/>
          <w:rFonts w:asciiTheme="minorHAnsi" w:hAnsiTheme="minorHAnsi" w:cstheme="minorHAnsi"/>
        </w:rPr>
        <w:footnoteReference w:id="5"/>
      </w:r>
    </w:p>
    <w:p w14:paraId="1B841B5B" w14:textId="3BB330A8" w:rsidR="00D76DE6" w:rsidRPr="00367299" w:rsidRDefault="00AA4896" w:rsidP="00AA4896">
      <w:pPr>
        <w:pStyle w:val="xmsonormal"/>
        <w:spacing w:after="120"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Pwysleisiodd y symposiwm fod angen taer i ddatblygu ymwybyddiaeth yng Nghymru o’r cyfoeth o gyfleoedd a buddio</w:t>
      </w:r>
      <w:r w:rsidR="009A0A00">
        <w:rPr>
          <w:rFonts w:asciiTheme="minorHAnsi" w:hAnsiTheme="minorHAnsi" w:cstheme="minorHAnsi"/>
          <w:lang w:val="cy-GB"/>
        </w:rPr>
        <w:t>n</w:t>
      </w:r>
      <w:r w:rsidRPr="00AA4896">
        <w:rPr>
          <w:rFonts w:asciiTheme="minorHAnsi" w:hAnsiTheme="minorHAnsi" w:cstheme="minorHAnsi"/>
          <w:lang w:val="cy-GB"/>
        </w:rPr>
        <w:t xml:space="preserve"> a ddaw yn sgil dwyieithrwydd ac amlieithrwydd ymhell tu hwn</w:t>
      </w:r>
      <w:r w:rsidR="009A0A00">
        <w:rPr>
          <w:rFonts w:asciiTheme="minorHAnsi" w:hAnsiTheme="minorHAnsi" w:cstheme="minorHAnsi"/>
          <w:lang w:val="cy-GB"/>
        </w:rPr>
        <w:t>t</w:t>
      </w:r>
      <w:r w:rsidRPr="00AA4896">
        <w:rPr>
          <w:rFonts w:asciiTheme="minorHAnsi" w:hAnsiTheme="minorHAnsi" w:cstheme="minorHAnsi"/>
          <w:lang w:val="cy-GB"/>
        </w:rPr>
        <w:t xml:space="preserve"> i’r gallu arwynebol i ddefnyddio mwy nag un gair i enwi pethau.</w:t>
      </w:r>
    </w:p>
    <w:p w14:paraId="045DE59E" w14:textId="117BC012" w:rsidR="00D76DE6" w:rsidRPr="00367299" w:rsidRDefault="00AA4896" w:rsidP="00AA4896">
      <w:pPr>
        <w:pStyle w:val="xmsonormal"/>
        <w:spacing w:after="120" w:line="276" w:lineRule="auto"/>
        <w:rPr>
          <w:rFonts w:asciiTheme="minorHAnsi" w:hAnsiTheme="minorHAnsi" w:cstheme="minorHAnsi"/>
          <w:b/>
          <w:bCs/>
        </w:rPr>
      </w:pPr>
      <w:r w:rsidRPr="00AA4896">
        <w:rPr>
          <w:rFonts w:asciiTheme="minorHAnsi" w:hAnsiTheme="minorHAnsi" w:cstheme="minorHAnsi"/>
          <w:b/>
          <w:bCs/>
          <w:lang w:val="cy-GB"/>
        </w:rPr>
        <w:t>Mae’r argymhellion sydd wedi’u datblygu yma yn cynnig rhywfaint o awgrymiadau ynghylch sut gall Cymru dderbyn a gwireddu’r cyfleoedd a’r buddion hyn a hawlio’r manteision y mae ei phrofiad dwyieithog ac amlieithog yn eu cynnig.</w:t>
      </w:r>
    </w:p>
    <w:p w14:paraId="213E86A3" w14:textId="77777777" w:rsidR="00D76DE6" w:rsidRDefault="00D76DE6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29E9FDB7" w14:textId="12343C4A" w:rsidR="002C4147" w:rsidRPr="00367299" w:rsidRDefault="00AA4896" w:rsidP="00AA4896">
      <w:pPr>
        <w:pStyle w:val="xmsonormal"/>
        <w:spacing w:line="276" w:lineRule="auto"/>
        <w:rPr>
          <w:rFonts w:asciiTheme="minorHAnsi" w:hAnsiTheme="minorHAnsi" w:cstheme="minorHAnsi"/>
        </w:rPr>
      </w:pPr>
      <w:r w:rsidRPr="00AA4896">
        <w:rPr>
          <w:rFonts w:asciiTheme="minorHAnsi" w:hAnsiTheme="minorHAnsi" w:cstheme="minorHAnsi"/>
          <w:lang w:val="cy-GB"/>
        </w:rPr>
        <w:t>Chwefror 2021</w:t>
      </w:r>
    </w:p>
    <w:p w14:paraId="0CD1AAFB" w14:textId="33E47787" w:rsidR="00CF2A28" w:rsidRDefault="00CF2A28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5ECA4158" w14:textId="2B97D3F1" w:rsidR="00A3643D" w:rsidRDefault="00A3643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7AAA9D1D" w14:textId="77777777" w:rsidR="006A33CB" w:rsidRDefault="006A33CB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2428DDAF" w14:textId="1A3AF6E6" w:rsidR="00CF2A28" w:rsidRPr="00655C76" w:rsidRDefault="00AA4896" w:rsidP="00AA4896">
      <w:pPr>
        <w:pStyle w:val="xmsonormal"/>
        <w:spacing w:line="276" w:lineRule="auto"/>
        <w:rPr>
          <w:rFonts w:asciiTheme="minorHAnsi" w:hAnsiTheme="minorHAnsi" w:cstheme="minorHAnsi"/>
          <w:b/>
          <w:bCs/>
        </w:rPr>
      </w:pPr>
      <w:r w:rsidRPr="00AA4896">
        <w:rPr>
          <w:rFonts w:asciiTheme="minorHAnsi" w:hAnsiTheme="minorHAnsi" w:cstheme="minorHAnsi"/>
          <w:b/>
          <w:bCs/>
          <w:lang w:val="cy-GB"/>
        </w:rPr>
        <w:t>Aelodau grŵp llywio’r symposiwm:</w:t>
      </w:r>
      <w:r w:rsidR="00CF2A28" w:rsidRPr="00367299">
        <w:rPr>
          <w:rFonts w:asciiTheme="minorHAnsi" w:hAnsiTheme="minorHAnsi" w:cstheme="minorHAnsi"/>
          <w:b/>
          <w:bCs/>
        </w:rPr>
        <w:t xml:space="preserve"> </w:t>
      </w:r>
    </w:p>
    <w:p w14:paraId="3F0799E1" w14:textId="2223F959" w:rsidR="00655C76" w:rsidRPr="00367299" w:rsidRDefault="00AA4896" w:rsidP="001D3C3D">
      <w:pPr>
        <w:pStyle w:val="xmsonormal"/>
        <w:spacing w:line="276" w:lineRule="auto"/>
        <w:rPr>
          <w:rFonts w:asciiTheme="minorHAnsi" w:hAnsiTheme="minorHAnsi" w:cstheme="minorHAnsi"/>
        </w:rPr>
      </w:pPr>
      <w:r w:rsidRPr="001D3C3D">
        <w:rPr>
          <w:rFonts w:asciiTheme="minorHAnsi" w:hAnsiTheme="minorHAnsi" w:cstheme="minorHAnsi"/>
          <w:lang w:val="cy-GB"/>
        </w:rPr>
        <w:t>Yr Athro Mererid Hopwood FLSW, Prifysgol Cymru y Drindod Dewi Sant (Prifysgol Aberystwyth erbyn hyn)</w:t>
      </w:r>
      <w:r w:rsidR="00655C76" w:rsidRPr="00367299">
        <w:rPr>
          <w:rFonts w:asciiTheme="minorHAnsi" w:hAnsiTheme="minorHAnsi" w:cstheme="minorHAnsi"/>
        </w:rPr>
        <w:br/>
      </w:r>
      <w:r w:rsidR="001D3C3D" w:rsidRPr="001D3C3D">
        <w:rPr>
          <w:rFonts w:asciiTheme="minorHAnsi" w:hAnsiTheme="minorHAnsi" w:cstheme="minorHAnsi"/>
          <w:lang w:val="cy-GB"/>
        </w:rPr>
        <w:t>Yr Athro Claire Gorrara FLSW, Prifysgol Caerdydd</w:t>
      </w:r>
      <w:r w:rsidR="00655C76" w:rsidRPr="00367299">
        <w:rPr>
          <w:rFonts w:asciiTheme="minorHAnsi" w:hAnsiTheme="minorHAnsi" w:cstheme="minorHAnsi"/>
        </w:rPr>
        <w:br/>
      </w:r>
      <w:r w:rsidR="001D3C3D" w:rsidRPr="001D3C3D">
        <w:rPr>
          <w:rFonts w:asciiTheme="minorHAnsi" w:hAnsiTheme="minorHAnsi" w:cstheme="minorHAnsi"/>
          <w:lang w:val="cy-GB"/>
        </w:rPr>
        <w:t>Yr Athro Enlli Thomas, Prifysgol Bangor</w:t>
      </w:r>
    </w:p>
    <w:p w14:paraId="03284DFA" w14:textId="77777777" w:rsidR="00A3643D" w:rsidRDefault="00A3643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p w14:paraId="10EA40F1" w14:textId="75219BD5" w:rsidR="00A3643D" w:rsidRDefault="001D3C3D" w:rsidP="001D3C3D">
      <w:pPr>
        <w:pStyle w:val="xmsonormal"/>
        <w:spacing w:line="276" w:lineRule="auto"/>
        <w:rPr>
          <w:rFonts w:asciiTheme="minorHAnsi" w:hAnsiTheme="minorHAnsi" w:cstheme="minorHAnsi"/>
        </w:rPr>
      </w:pPr>
      <w:r w:rsidRPr="001D3C3D">
        <w:rPr>
          <w:rFonts w:asciiTheme="minorHAnsi" w:hAnsiTheme="minorHAnsi" w:cstheme="minorHAnsi"/>
          <w:lang w:val="cy-GB"/>
        </w:rPr>
        <w:t>Cynorthwywyd gan:</w:t>
      </w:r>
      <w:r w:rsidR="00A3643D" w:rsidRPr="00367299">
        <w:rPr>
          <w:rFonts w:asciiTheme="minorHAnsi" w:hAnsiTheme="minorHAnsi" w:cstheme="minorHAnsi"/>
        </w:rPr>
        <w:t xml:space="preserve"> </w:t>
      </w:r>
    </w:p>
    <w:p w14:paraId="3E7ACA46" w14:textId="3D1BB984" w:rsidR="000359E3" w:rsidRPr="00367299" w:rsidRDefault="001D3C3D" w:rsidP="001D3C3D">
      <w:pPr>
        <w:pStyle w:val="xmsonormal"/>
        <w:spacing w:line="276" w:lineRule="auto"/>
        <w:rPr>
          <w:rFonts w:asciiTheme="minorHAnsi" w:hAnsiTheme="minorHAnsi" w:cstheme="minorHAnsi"/>
        </w:rPr>
      </w:pPr>
      <w:r w:rsidRPr="001D3C3D">
        <w:rPr>
          <w:rFonts w:asciiTheme="minorHAnsi" w:hAnsiTheme="minorHAnsi" w:cstheme="minorHAnsi"/>
          <w:lang w:val="cy-GB"/>
        </w:rPr>
        <w:t>Gruffydd Jones, Comisiwn y Senedd</w:t>
      </w:r>
    </w:p>
    <w:p w14:paraId="6140A891" w14:textId="489DEBE6" w:rsidR="00E95F8D" w:rsidRPr="00367299" w:rsidRDefault="001D3C3D" w:rsidP="00FE51DC">
      <w:pPr>
        <w:pStyle w:val="xmsonormal"/>
        <w:spacing w:line="276" w:lineRule="auto"/>
        <w:rPr>
          <w:rFonts w:asciiTheme="minorHAnsi" w:hAnsiTheme="minorHAnsi" w:cstheme="minorHAnsi"/>
        </w:rPr>
      </w:pPr>
      <w:r w:rsidRPr="00FE51DC">
        <w:rPr>
          <w:lang w:val="cy-GB"/>
        </w:rPr>
        <w:t>Dr Sarah Morse, Cymdeithas Ddysgedig Cymru</w:t>
      </w:r>
    </w:p>
    <w:p w14:paraId="197991E8" w14:textId="77777777" w:rsidR="00E95F8D" w:rsidRPr="00655C76" w:rsidRDefault="00E95F8D" w:rsidP="00A3643D">
      <w:pPr>
        <w:pStyle w:val="xmsonormal"/>
        <w:spacing w:line="276" w:lineRule="auto"/>
        <w:rPr>
          <w:rFonts w:asciiTheme="minorHAnsi" w:hAnsiTheme="minorHAnsi" w:cstheme="minorHAnsi"/>
        </w:rPr>
      </w:pPr>
    </w:p>
    <w:sectPr w:rsidR="00E95F8D" w:rsidRPr="00655C76" w:rsidSect="00071C06">
      <w:headerReference w:type="default" r:id="rId14"/>
      <w:pgSz w:w="11906" w:h="16838"/>
      <w:pgMar w:top="964" w:right="1077" w:bottom="851" w:left="1021" w:header="454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D7A01" w16cex:dateUtc="2021-02-09T21:15:00Z"/>
  <w16cex:commentExtensible w16cex:durableId="23CD7B37" w16cex:dateUtc="2021-02-09T21:20:00Z"/>
  <w16cex:commentExtensible w16cex:durableId="23CD7BD1" w16cex:dateUtc="2021-02-09T21:23:00Z"/>
  <w16cex:commentExtensible w16cex:durableId="23CFDD1A" w16cex:dateUtc="2021-02-11T16:43:00Z"/>
  <w16cex:commentExtensible w16cex:durableId="23CD7BEA" w16cex:dateUtc="2021-02-09T21:23:00Z"/>
  <w16cex:commentExtensible w16cex:durableId="23CFDD49" w16cex:dateUtc="2021-02-11T16:43:00Z"/>
  <w16cex:commentExtensible w16cex:durableId="23CD7C63" w16cex:dateUtc="2021-02-09T21:25:00Z"/>
  <w16cex:commentExtensible w16cex:durableId="23CD7CBF" w16cex:dateUtc="2021-02-09T21:27:00Z"/>
  <w16cex:commentExtensible w16cex:durableId="23CD7ED7" w16cex:dateUtc="2021-02-09T21:36:00Z"/>
  <w16cex:commentExtensible w16cex:durableId="23CD7FB7" w16cex:dateUtc="2021-02-09T21:40:00Z"/>
  <w16cex:commentExtensible w16cex:durableId="23CD7FC6" w16cex:dateUtc="2021-02-09T21:40:00Z"/>
  <w16cex:commentExtensible w16cex:durableId="23CD7FF3" w16cex:dateUtc="2021-02-09T21:41:00Z"/>
  <w16cex:commentExtensible w16cex:durableId="23CD8003" w16cex:dateUtc="2021-02-09T21:41:00Z"/>
  <w16cex:commentExtensible w16cex:durableId="23CD801D" w16cex:dateUtc="2021-02-09T21:41:00Z"/>
  <w16cex:commentExtensible w16cex:durableId="23CD8553" w16cex:dateUtc="2021-02-09T22:04:00Z"/>
  <w16cex:commentExtensible w16cex:durableId="23CD8562" w16cex:dateUtc="2021-02-09T22:04:00Z"/>
  <w16cex:commentExtensible w16cex:durableId="23CD8590" w16cex:dateUtc="2021-02-09T22:05:00Z"/>
  <w16cex:commentExtensible w16cex:durableId="23CD85FE" w16cex:dateUtc="2021-02-09T22:06:00Z"/>
  <w16cex:commentExtensible w16cex:durableId="23CD85F5" w16cex:dateUtc="2021-02-09T22:06:00Z"/>
  <w16cex:commentExtensible w16cex:durableId="23CD863C" w16cex:dateUtc="2021-02-09T22:07:00Z"/>
  <w16cex:commentExtensible w16cex:durableId="23CD8665" w16cex:dateUtc="2021-02-09T22:08:00Z"/>
  <w16cex:commentExtensible w16cex:durableId="23CD86B7" w16cex:dateUtc="2021-02-09T22:09:00Z"/>
  <w16cex:commentExtensible w16cex:durableId="23CD86DB" w16cex:dateUtc="2021-02-09T22:10:00Z"/>
  <w16cex:commentExtensible w16cex:durableId="23CD86F1" w16cex:dateUtc="2021-02-09T22:10:00Z"/>
  <w16cex:commentExtensible w16cex:durableId="23CD8736" w16cex:dateUtc="2021-02-09T22:12:00Z"/>
  <w16cex:commentExtensible w16cex:durableId="23CD8708" w16cex:dateUtc="2021-02-09T22:11:00Z"/>
  <w16cex:commentExtensible w16cex:durableId="23CD87B8" w16cex:dateUtc="2021-02-09T22:14:00Z"/>
  <w16cex:commentExtensible w16cex:durableId="23CD87F9" w16cex:dateUtc="2021-02-09T22:15:00Z"/>
  <w16cex:commentExtensible w16cex:durableId="23CD881D" w16cex:dateUtc="2021-02-09T22:15:00Z"/>
  <w16cex:commentExtensible w16cex:durableId="23CD884D" w16cex:dateUtc="2021-02-09T22:16:00Z"/>
  <w16cex:commentExtensible w16cex:durableId="23CD8887" w16cex:dateUtc="2021-02-09T22:17:00Z"/>
  <w16cex:commentExtensible w16cex:durableId="23CD88AC" w16cex:dateUtc="2021-02-09T22:18:00Z"/>
  <w16cex:commentExtensible w16cex:durableId="23CD88CE" w16cex:dateUtc="2021-02-09T22:18:00Z"/>
  <w16cex:commentExtensible w16cex:durableId="23CD88DE" w16cex:dateUtc="2021-02-09T22:19:00Z"/>
  <w16cex:commentExtensible w16cex:durableId="23CD88F6" w16cex:dateUtc="2021-02-09T22:1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8525FD" w14:textId="77777777" w:rsidR="00874E04" w:rsidRDefault="00874E04" w:rsidP="00AF3E5E">
      <w:pPr>
        <w:spacing w:after="0" w:line="240" w:lineRule="auto"/>
      </w:pPr>
      <w:r>
        <w:separator/>
      </w:r>
    </w:p>
  </w:endnote>
  <w:endnote w:type="continuationSeparator" w:id="0">
    <w:p w14:paraId="2691EB72" w14:textId="77777777" w:rsidR="00874E04" w:rsidRDefault="00874E04" w:rsidP="00AF3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F3955" w14:textId="77777777" w:rsidR="00874E04" w:rsidRDefault="00874E04" w:rsidP="00AF3E5E">
      <w:pPr>
        <w:spacing w:after="0" w:line="240" w:lineRule="auto"/>
      </w:pPr>
      <w:r>
        <w:separator/>
      </w:r>
    </w:p>
  </w:footnote>
  <w:footnote w:type="continuationSeparator" w:id="0">
    <w:p w14:paraId="6C1DC3A4" w14:textId="77777777" w:rsidR="00874E04" w:rsidRDefault="00874E04" w:rsidP="00AF3E5E">
      <w:pPr>
        <w:spacing w:after="0" w:line="240" w:lineRule="auto"/>
      </w:pPr>
      <w:r>
        <w:continuationSeparator/>
      </w:r>
    </w:p>
  </w:footnote>
  <w:footnote w:id="1">
    <w:p w14:paraId="52AB6F90" w14:textId="5A54F541" w:rsidR="000A3438" w:rsidRPr="00E11B77" w:rsidRDefault="000A3438">
      <w:pPr>
        <w:pStyle w:val="FootnoteText"/>
        <w:rPr>
          <w:sz w:val="18"/>
          <w:szCs w:val="18"/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E11B77">
        <w:rPr>
          <w:rStyle w:val="FootnoteReference"/>
        </w:rPr>
        <w:t xml:space="preserve"> </w:t>
      </w:r>
      <w:hyperlink r:id="rId1" w:history="1">
        <w:r w:rsidR="00E96F1A" w:rsidRPr="00E96F1A">
          <w:rPr>
            <w:rStyle w:val="Hyperlink"/>
            <w:sz w:val="18"/>
            <w:szCs w:val="18"/>
          </w:rPr>
          <w:t>https://hwb.gov.wales/cwricwlwm-i-gymru/ieithoedd-llythrennedd-a-chyfathrebu/</w:t>
        </w:r>
      </w:hyperlink>
      <w:r w:rsidR="00E96F1A">
        <w:t xml:space="preserve"> </w:t>
      </w:r>
    </w:p>
  </w:footnote>
  <w:footnote w:id="2">
    <w:p w14:paraId="2D774B35" w14:textId="0F6F89C1" w:rsidR="000A3438" w:rsidRPr="00655C76" w:rsidRDefault="000A3438">
      <w:pPr>
        <w:pStyle w:val="FootnoteText"/>
        <w:rPr>
          <w:sz w:val="18"/>
          <w:szCs w:val="18"/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655C76">
        <w:rPr>
          <w:lang w:val="cy-GB"/>
        </w:rPr>
        <w:t xml:space="preserve"> </w:t>
      </w:r>
      <w:hyperlink r:id="rId2" w:anchor="curriculum-design-and-the-four-purposes" w:history="1">
        <w:r w:rsidR="00E96F1A" w:rsidRPr="00AF4CD2">
          <w:rPr>
            <w:rStyle w:val="Hyperlink"/>
            <w:sz w:val="18"/>
            <w:szCs w:val="18"/>
            <w:lang w:val="cy-GB"/>
          </w:rPr>
          <w:t>https://hwb.gov.wales/cwricwlwm-i-gymru/cynllunio-eich-cwricwlwm/datblygu-gweledigaeth-ar-gyfer-dylunio-cwricwlwm/#curriculum-design-and-the-four-purposes</w:t>
        </w:r>
      </w:hyperlink>
      <w:r w:rsidR="00E96F1A" w:rsidRPr="00AF4CD2">
        <w:rPr>
          <w:sz w:val="18"/>
          <w:szCs w:val="18"/>
          <w:lang w:val="cy-GB"/>
        </w:rPr>
        <w:t xml:space="preserve"> </w:t>
      </w:r>
    </w:p>
  </w:footnote>
  <w:footnote w:id="3">
    <w:p w14:paraId="66E8322C" w14:textId="1BD294B1" w:rsidR="000A3438" w:rsidRPr="00AF4CD2" w:rsidRDefault="000A3438">
      <w:pPr>
        <w:pStyle w:val="FootnoteText"/>
        <w:rPr>
          <w:sz w:val="18"/>
          <w:szCs w:val="18"/>
          <w:lang w:val="cy-GB"/>
        </w:rPr>
      </w:pPr>
      <w:r w:rsidRPr="00E96F1A">
        <w:rPr>
          <w:rStyle w:val="FootnoteReference"/>
          <w:sz w:val="18"/>
          <w:szCs w:val="18"/>
        </w:rPr>
        <w:footnoteRef/>
      </w:r>
      <w:r w:rsidRPr="00AF4CD2">
        <w:rPr>
          <w:sz w:val="18"/>
          <w:szCs w:val="18"/>
          <w:lang w:val="cy-GB"/>
        </w:rPr>
        <w:t xml:space="preserve"> </w:t>
      </w:r>
      <w:hyperlink r:id="rId3" w:history="1">
        <w:r w:rsidR="00E96F1A" w:rsidRPr="00AF4CD2">
          <w:rPr>
            <w:rStyle w:val="Hyperlink"/>
            <w:sz w:val="18"/>
            <w:szCs w:val="18"/>
            <w:lang w:val="cy-GB"/>
          </w:rPr>
          <w:t>https://hwb.gov.wales/cwricwlwm-i-gymru/ieithoedd-llythrennedd-a-chyfathrebu</w:t>
        </w:r>
      </w:hyperlink>
      <w:r w:rsidR="00E96F1A" w:rsidRPr="00AF4CD2">
        <w:rPr>
          <w:sz w:val="18"/>
          <w:szCs w:val="18"/>
          <w:lang w:val="cy-GB"/>
        </w:rPr>
        <w:t xml:space="preserve"> </w:t>
      </w:r>
      <w:r w:rsidRPr="00AF4CD2">
        <w:rPr>
          <w:sz w:val="18"/>
          <w:szCs w:val="18"/>
          <w:lang w:val="cy-GB"/>
        </w:rPr>
        <w:t xml:space="preserve"> </w:t>
      </w:r>
    </w:p>
  </w:footnote>
  <w:footnote w:id="4">
    <w:p w14:paraId="6FE93152" w14:textId="36C6380F" w:rsidR="000A3438" w:rsidRPr="00AF4CD2" w:rsidRDefault="000A3438" w:rsidP="00EA083C">
      <w:pPr>
        <w:pStyle w:val="FootnoteText"/>
        <w:rPr>
          <w:sz w:val="18"/>
          <w:szCs w:val="18"/>
          <w:lang w:val="cy-GB"/>
        </w:rPr>
      </w:pPr>
      <w:r w:rsidRPr="00E96F1A">
        <w:rPr>
          <w:rStyle w:val="FootnoteReference"/>
          <w:sz w:val="18"/>
          <w:szCs w:val="18"/>
        </w:rPr>
        <w:footnoteRef/>
      </w:r>
      <w:r w:rsidRPr="00AF4CD2">
        <w:rPr>
          <w:sz w:val="18"/>
          <w:szCs w:val="18"/>
          <w:lang w:val="cy-GB"/>
        </w:rPr>
        <w:t xml:space="preserve"> </w:t>
      </w:r>
      <w:hyperlink r:id="rId4" w:history="1">
        <w:r w:rsidR="00E96F1A" w:rsidRPr="00AF4CD2">
          <w:rPr>
            <w:rStyle w:val="Hyperlink"/>
            <w:sz w:val="18"/>
            <w:szCs w:val="18"/>
            <w:lang w:val="cy-GB"/>
          </w:rPr>
          <w:t>https://hwb.gov.wales/cwricwlwm-i-gymru/ieithoedd-llythrennedd-a-chyfathrebu/datganiadau-o-r-hyn-sy-n-bwysig</w:t>
        </w:r>
      </w:hyperlink>
      <w:r w:rsidR="00E96F1A" w:rsidRPr="00AF4CD2">
        <w:rPr>
          <w:lang w:val="cy-GB"/>
        </w:rPr>
        <w:t xml:space="preserve"> </w:t>
      </w:r>
    </w:p>
  </w:footnote>
  <w:footnote w:id="5">
    <w:p w14:paraId="76BFE371" w14:textId="1810DCB6" w:rsidR="000A3438" w:rsidRPr="00AF4CD2" w:rsidRDefault="000A3438" w:rsidP="00D76DE6">
      <w:pPr>
        <w:pStyle w:val="FootnoteText"/>
        <w:rPr>
          <w:lang w:val="cy-GB"/>
        </w:rPr>
      </w:pPr>
      <w:r w:rsidRPr="00655C76">
        <w:rPr>
          <w:rStyle w:val="FootnoteReference"/>
          <w:sz w:val="18"/>
          <w:szCs w:val="18"/>
        </w:rPr>
        <w:footnoteRef/>
      </w:r>
      <w:r w:rsidRPr="00AF4CD2">
        <w:rPr>
          <w:sz w:val="18"/>
          <w:szCs w:val="18"/>
          <w:lang w:val="cy-GB"/>
        </w:rPr>
        <w:t xml:space="preserve"> </w:t>
      </w:r>
      <w:hyperlink r:id="rId5" w:history="1">
        <w:r w:rsidR="00E96F1A" w:rsidRPr="00AF4CD2">
          <w:rPr>
            <w:rStyle w:val="Hyperlink"/>
            <w:sz w:val="18"/>
            <w:szCs w:val="18"/>
            <w:lang w:val="cy-GB"/>
          </w:rPr>
          <w:t>https://wales.britishcouncil.org/blog/ieithoedd-amlieithrwydd</w:t>
        </w:r>
      </w:hyperlink>
      <w:r w:rsidR="00E96F1A" w:rsidRPr="00AF4CD2">
        <w:rPr>
          <w:sz w:val="18"/>
          <w:szCs w:val="18"/>
          <w:lang w:val="cy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FD0BD" w14:textId="1C19AF7A" w:rsidR="00367299" w:rsidRDefault="00071C06" w:rsidP="00071C06">
    <w:pPr>
      <w:pStyle w:val="Header"/>
      <w:tabs>
        <w:tab w:val="clear" w:pos="4513"/>
        <w:tab w:val="clear" w:pos="9026"/>
        <w:tab w:val="left" w:pos="17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C62F6"/>
    <w:multiLevelType w:val="hybridMultilevel"/>
    <w:tmpl w:val="D4C66ABA"/>
    <w:lvl w:ilvl="0" w:tplc="FB86F70A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7967A4"/>
    <w:multiLevelType w:val="hybridMultilevel"/>
    <w:tmpl w:val="803E47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21068D"/>
    <w:multiLevelType w:val="hybridMultilevel"/>
    <w:tmpl w:val="3FF4F4F0"/>
    <w:lvl w:ilvl="0" w:tplc="81343778">
      <w:start w:val="2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A0054"/>
    <w:multiLevelType w:val="multilevel"/>
    <w:tmpl w:val="96245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C518D4"/>
    <w:multiLevelType w:val="hybridMultilevel"/>
    <w:tmpl w:val="D900518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A55DA7"/>
    <w:multiLevelType w:val="hybridMultilevel"/>
    <w:tmpl w:val="72520DE8"/>
    <w:lvl w:ilvl="0" w:tplc="D08641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8739A5"/>
    <w:multiLevelType w:val="multilevel"/>
    <w:tmpl w:val="37C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99530C"/>
    <w:multiLevelType w:val="hybridMultilevel"/>
    <w:tmpl w:val="4EF43B94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C8C"/>
    <w:rsid w:val="00020137"/>
    <w:rsid w:val="00026623"/>
    <w:rsid w:val="000266A4"/>
    <w:rsid w:val="000359E3"/>
    <w:rsid w:val="00046DAB"/>
    <w:rsid w:val="00052B33"/>
    <w:rsid w:val="000574C8"/>
    <w:rsid w:val="000605AA"/>
    <w:rsid w:val="00064879"/>
    <w:rsid w:val="00064950"/>
    <w:rsid w:val="00071C06"/>
    <w:rsid w:val="00073F4B"/>
    <w:rsid w:val="00076E47"/>
    <w:rsid w:val="000903F5"/>
    <w:rsid w:val="0009167B"/>
    <w:rsid w:val="00096ABE"/>
    <w:rsid w:val="000A0EDA"/>
    <w:rsid w:val="000A1363"/>
    <w:rsid w:val="000A3438"/>
    <w:rsid w:val="000A627F"/>
    <w:rsid w:val="000C6BF2"/>
    <w:rsid w:val="000D1897"/>
    <w:rsid w:val="000D4B31"/>
    <w:rsid w:val="000E252A"/>
    <w:rsid w:val="000F059A"/>
    <w:rsid w:val="001051BD"/>
    <w:rsid w:val="00106337"/>
    <w:rsid w:val="00116CFD"/>
    <w:rsid w:val="001358A3"/>
    <w:rsid w:val="00141FA1"/>
    <w:rsid w:val="00142275"/>
    <w:rsid w:val="00156DB0"/>
    <w:rsid w:val="00160262"/>
    <w:rsid w:val="00162051"/>
    <w:rsid w:val="00165146"/>
    <w:rsid w:val="00167890"/>
    <w:rsid w:val="00167A3B"/>
    <w:rsid w:val="0017343C"/>
    <w:rsid w:val="00185530"/>
    <w:rsid w:val="001917C4"/>
    <w:rsid w:val="00192A0B"/>
    <w:rsid w:val="0019444F"/>
    <w:rsid w:val="001A1CBC"/>
    <w:rsid w:val="001A5310"/>
    <w:rsid w:val="001A71DB"/>
    <w:rsid w:val="001B714E"/>
    <w:rsid w:val="001C06F9"/>
    <w:rsid w:val="001C42ED"/>
    <w:rsid w:val="001D0D8B"/>
    <w:rsid w:val="001D37BE"/>
    <w:rsid w:val="001D3C3D"/>
    <w:rsid w:val="001E1AC6"/>
    <w:rsid w:val="00203A46"/>
    <w:rsid w:val="00221744"/>
    <w:rsid w:val="0022193C"/>
    <w:rsid w:val="00234FB3"/>
    <w:rsid w:val="0023704D"/>
    <w:rsid w:val="00242F41"/>
    <w:rsid w:val="00243762"/>
    <w:rsid w:val="0024550E"/>
    <w:rsid w:val="00246AEE"/>
    <w:rsid w:val="002500C4"/>
    <w:rsid w:val="00253788"/>
    <w:rsid w:val="0025681A"/>
    <w:rsid w:val="00260A3A"/>
    <w:rsid w:val="00286213"/>
    <w:rsid w:val="0029070C"/>
    <w:rsid w:val="002A3571"/>
    <w:rsid w:val="002B07C8"/>
    <w:rsid w:val="002C3A6A"/>
    <w:rsid w:val="002C4147"/>
    <w:rsid w:val="002C68F2"/>
    <w:rsid w:val="002D3A5C"/>
    <w:rsid w:val="002D4FBD"/>
    <w:rsid w:val="002E7F17"/>
    <w:rsid w:val="002F58B3"/>
    <w:rsid w:val="00302DE1"/>
    <w:rsid w:val="00310B59"/>
    <w:rsid w:val="003158D8"/>
    <w:rsid w:val="00341144"/>
    <w:rsid w:val="00367299"/>
    <w:rsid w:val="003827A3"/>
    <w:rsid w:val="003840FB"/>
    <w:rsid w:val="003A0B19"/>
    <w:rsid w:val="003A5807"/>
    <w:rsid w:val="003B3F99"/>
    <w:rsid w:val="003C4579"/>
    <w:rsid w:val="003C495C"/>
    <w:rsid w:val="003C67DD"/>
    <w:rsid w:val="003C6894"/>
    <w:rsid w:val="003D0E76"/>
    <w:rsid w:val="003D1814"/>
    <w:rsid w:val="003D4B40"/>
    <w:rsid w:val="003E2FB7"/>
    <w:rsid w:val="003F1234"/>
    <w:rsid w:val="003F1D54"/>
    <w:rsid w:val="00406138"/>
    <w:rsid w:val="004143F3"/>
    <w:rsid w:val="00424A3C"/>
    <w:rsid w:val="00426BA4"/>
    <w:rsid w:val="00427384"/>
    <w:rsid w:val="00431C39"/>
    <w:rsid w:val="00432895"/>
    <w:rsid w:val="0044351C"/>
    <w:rsid w:val="00443BB3"/>
    <w:rsid w:val="004500DC"/>
    <w:rsid w:val="00451D8F"/>
    <w:rsid w:val="00454A26"/>
    <w:rsid w:val="00455381"/>
    <w:rsid w:val="00460E71"/>
    <w:rsid w:val="00477203"/>
    <w:rsid w:val="004946DF"/>
    <w:rsid w:val="004A1E29"/>
    <w:rsid w:val="004D1463"/>
    <w:rsid w:val="004E395C"/>
    <w:rsid w:val="004E4C0E"/>
    <w:rsid w:val="004E7CF3"/>
    <w:rsid w:val="005008FC"/>
    <w:rsid w:val="005075C6"/>
    <w:rsid w:val="00511BB0"/>
    <w:rsid w:val="005359D4"/>
    <w:rsid w:val="00541332"/>
    <w:rsid w:val="00544368"/>
    <w:rsid w:val="00552589"/>
    <w:rsid w:val="005539BE"/>
    <w:rsid w:val="00564B72"/>
    <w:rsid w:val="0056519E"/>
    <w:rsid w:val="005B4F70"/>
    <w:rsid w:val="005D1B13"/>
    <w:rsid w:val="005D772D"/>
    <w:rsid w:val="005E5415"/>
    <w:rsid w:val="005E740A"/>
    <w:rsid w:val="006026F6"/>
    <w:rsid w:val="0062773C"/>
    <w:rsid w:val="006407A0"/>
    <w:rsid w:val="006434EF"/>
    <w:rsid w:val="00655C76"/>
    <w:rsid w:val="00664CDC"/>
    <w:rsid w:val="00680B58"/>
    <w:rsid w:val="00682E8C"/>
    <w:rsid w:val="006909FC"/>
    <w:rsid w:val="00690DF9"/>
    <w:rsid w:val="006916E9"/>
    <w:rsid w:val="006A1D6C"/>
    <w:rsid w:val="006A33CB"/>
    <w:rsid w:val="006A3FFF"/>
    <w:rsid w:val="006A4CB4"/>
    <w:rsid w:val="006A686F"/>
    <w:rsid w:val="006B1AAB"/>
    <w:rsid w:val="006C19F2"/>
    <w:rsid w:val="006C32BC"/>
    <w:rsid w:val="006C36C4"/>
    <w:rsid w:val="006D59B7"/>
    <w:rsid w:val="006F0742"/>
    <w:rsid w:val="006F37AC"/>
    <w:rsid w:val="006F725F"/>
    <w:rsid w:val="007009F2"/>
    <w:rsid w:val="007108A1"/>
    <w:rsid w:val="0072169C"/>
    <w:rsid w:val="00724318"/>
    <w:rsid w:val="00733475"/>
    <w:rsid w:val="0073599C"/>
    <w:rsid w:val="00736F73"/>
    <w:rsid w:val="00743334"/>
    <w:rsid w:val="007435BC"/>
    <w:rsid w:val="0074410A"/>
    <w:rsid w:val="00753521"/>
    <w:rsid w:val="00777E03"/>
    <w:rsid w:val="00780E39"/>
    <w:rsid w:val="00791CDB"/>
    <w:rsid w:val="007B7127"/>
    <w:rsid w:val="007D762F"/>
    <w:rsid w:val="007E5023"/>
    <w:rsid w:val="007F7B1D"/>
    <w:rsid w:val="008109F6"/>
    <w:rsid w:val="0081710F"/>
    <w:rsid w:val="00826E78"/>
    <w:rsid w:val="00831D11"/>
    <w:rsid w:val="00840486"/>
    <w:rsid w:val="00842E15"/>
    <w:rsid w:val="00844E70"/>
    <w:rsid w:val="00857FDE"/>
    <w:rsid w:val="00865C3A"/>
    <w:rsid w:val="008708CC"/>
    <w:rsid w:val="00874E04"/>
    <w:rsid w:val="0088213F"/>
    <w:rsid w:val="00897A7D"/>
    <w:rsid w:val="008A0822"/>
    <w:rsid w:val="008A4D65"/>
    <w:rsid w:val="008C54E0"/>
    <w:rsid w:val="008D226E"/>
    <w:rsid w:val="008D22B7"/>
    <w:rsid w:val="008E42C0"/>
    <w:rsid w:val="008F1E7C"/>
    <w:rsid w:val="008F2C7F"/>
    <w:rsid w:val="008F51AE"/>
    <w:rsid w:val="00903904"/>
    <w:rsid w:val="00911D55"/>
    <w:rsid w:val="00921AAE"/>
    <w:rsid w:val="00933E86"/>
    <w:rsid w:val="009377C0"/>
    <w:rsid w:val="009414A8"/>
    <w:rsid w:val="00965B80"/>
    <w:rsid w:val="009742C9"/>
    <w:rsid w:val="00974AF7"/>
    <w:rsid w:val="00975CCA"/>
    <w:rsid w:val="0097712F"/>
    <w:rsid w:val="00994E37"/>
    <w:rsid w:val="00994F1C"/>
    <w:rsid w:val="009A0A00"/>
    <w:rsid w:val="009A633B"/>
    <w:rsid w:val="009A6B90"/>
    <w:rsid w:val="009B21C6"/>
    <w:rsid w:val="009C435A"/>
    <w:rsid w:val="009C4491"/>
    <w:rsid w:val="009D0CFD"/>
    <w:rsid w:val="009D17D5"/>
    <w:rsid w:val="009E1627"/>
    <w:rsid w:val="009E1FAE"/>
    <w:rsid w:val="009E6F9E"/>
    <w:rsid w:val="009F122D"/>
    <w:rsid w:val="009F753B"/>
    <w:rsid w:val="00A14DF0"/>
    <w:rsid w:val="00A22952"/>
    <w:rsid w:val="00A23A4C"/>
    <w:rsid w:val="00A240EB"/>
    <w:rsid w:val="00A3542E"/>
    <w:rsid w:val="00A3643D"/>
    <w:rsid w:val="00A47820"/>
    <w:rsid w:val="00A5687E"/>
    <w:rsid w:val="00A6089A"/>
    <w:rsid w:val="00A62A4A"/>
    <w:rsid w:val="00A651D3"/>
    <w:rsid w:val="00A65FAD"/>
    <w:rsid w:val="00A66B83"/>
    <w:rsid w:val="00A849EC"/>
    <w:rsid w:val="00A851D2"/>
    <w:rsid w:val="00A90691"/>
    <w:rsid w:val="00A94260"/>
    <w:rsid w:val="00A959EA"/>
    <w:rsid w:val="00A96104"/>
    <w:rsid w:val="00AA1F14"/>
    <w:rsid w:val="00AA3C38"/>
    <w:rsid w:val="00AA4896"/>
    <w:rsid w:val="00AA5BC3"/>
    <w:rsid w:val="00AA7848"/>
    <w:rsid w:val="00AB0DBE"/>
    <w:rsid w:val="00AB5400"/>
    <w:rsid w:val="00AB57B1"/>
    <w:rsid w:val="00AC0726"/>
    <w:rsid w:val="00AD0F44"/>
    <w:rsid w:val="00AD47B1"/>
    <w:rsid w:val="00AD5A25"/>
    <w:rsid w:val="00AF3E5E"/>
    <w:rsid w:val="00AF4CD2"/>
    <w:rsid w:val="00AF7B55"/>
    <w:rsid w:val="00B04114"/>
    <w:rsid w:val="00B133CD"/>
    <w:rsid w:val="00B1627B"/>
    <w:rsid w:val="00B229D6"/>
    <w:rsid w:val="00B302E2"/>
    <w:rsid w:val="00B33357"/>
    <w:rsid w:val="00B35B20"/>
    <w:rsid w:val="00B52906"/>
    <w:rsid w:val="00B63E94"/>
    <w:rsid w:val="00B73626"/>
    <w:rsid w:val="00B742CD"/>
    <w:rsid w:val="00B94E2A"/>
    <w:rsid w:val="00BA39F2"/>
    <w:rsid w:val="00BC474D"/>
    <w:rsid w:val="00BC6A69"/>
    <w:rsid w:val="00BD41D6"/>
    <w:rsid w:val="00BF7557"/>
    <w:rsid w:val="00C06E18"/>
    <w:rsid w:val="00C274EF"/>
    <w:rsid w:val="00C27A63"/>
    <w:rsid w:val="00C27DAC"/>
    <w:rsid w:val="00C31F12"/>
    <w:rsid w:val="00C369BF"/>
    <w:rsid w:val="00C41ADA"/>
    <w:rsid w:val="00C42A64"/>
    <w:rsid w:val="00C61601"/>
    <w:rsid w:val="00C718EA"/>
    <w:rsid w:val="00C71A30"/>
    <w:rsid w:val="00C85DAE"/>
    <w:rsid w:val="00C8750C"/>
    <w:rsid w:val="00C92EE5"/>
    <w:rsid w:val="00C9301D"/>
    <w:rsid w:val="00C933B9"/>
    <w:rsid w:val="00CA4DBA"/>
    <w:rsid w:val="00CC02CA"/>
    <w:rsid w:val="00CC5656"/>
    <w:rsid w:val="00CD180E"/>
    <w:rsid w:val="00CD2B73"/>
    <w:rsid w:val="00CD3D87"/>
    <w:rsid w:val="00CD40E9"/>
    <w:rsid w:val="00CE11EF"/>
    <w:rsid w:val="00CE689A"/>
    <w:rsid w:val="00CF2A28"/>
    <w:rsid w:val="00D15D2B"/>
    <w:rsid w:val="00D170C3"/>
    <w:rsid w:val="00D2495F"/>
    <w:rsid w:val="00D3238F"/>
    <w:rsid w:val="00D366E5"/>
    <w:rsid w:val="00D37007"/>
    <w:rsid w:val="00D50948"/>
    <w:rsid w:val="00D5218B"/>
    <w:rsid w:val="00D56DBC"/>
    <w:rsid w:val="00D739F9"/>
    <w:rsid w:val="00D76DE6"/>
    <w:rsid w:val="00D77AA4"/>
    <w:rsid w:val="00D834B2"/>
    <w:rsid w:val="00D83B9F"/>
    <w:rsid w:val="00D94E36"/>
    <w:rsid w:val="00DB324E"/>
    <w:rsid w:val="00DB4FC4"/>
    <w:rsid w:val="00DB7771"/>
    <w:rsid w:val="00DC792A"/>
    <w:rsid w:val="00DE0B18"/>
    <w:rsid w:val="00DE36DF"/>
    <w:rsid w:val="00DE45FE"/>
    <w:rsid w:val="00DE7CAE"/>
    <w:rsid w:val="00DF12CA"/>
    <w:rsid w:val="00DF1DAD"/>
    <w:rsid w:val="00E0539A"/>
    <w:rsid w:val="00E11B77"/>
    <w:rsid w:val="00E21C8C"/>
    <w:rsid w:val="00E2680C"/>
    <w:rsid w:val="00E31583"/>
    <w:rsid w:val="00E31B91"/>
    <w:rsid w:val="00E3368C"/>
    <w:rsid w:val="00E515FF"/>
    <w:rsid w:val="00E55DB3"/>
    <w:rsid w:val="00E61BB3"/>
    <w:rsid w:val="00E71310"/>
    <w:rsid w:val="00E7465D"/>
    <w:rsid w:val="00E74DEC"/>
    <w:rsid w:val="00E77C57"/>
    <w:rsid w:val="00E83ECE"/>
    <w:rsid w:val="00E93FA2"/>
    <w:rsid w:val="00E95F8D"/>
    <w:rsid w:val="00E96DFB"/>
    <w:rsid w:val="00E96F1A"/>
    <w:rsid w:val="00EA044C"/>
    <w:rsid w:val="00EA083C"/>
    <w:rsid w:val="00EA5E63"/>
    <w:rsid w:val="00EB783E"/>
    <w:rsid w:val="00ED79AA"/>
    <w:rsid w:val="00EF42C5"/>
    <w:rsid w:val="00F01ED5"/>
    <w:rsid w:val="00F10398"/>
    <w:rsid w:val="00F15A23"/>
    <w:rsid w:val="00F15E29"/>
    <w:rsid w:val="00F26238"/>
    <w:rsid w:val="00F36D48"/>
    <w:rsid w:val="00F40CEF"/>
    <w:rsid w:val="00F43FB7"/>
    <w:rsid w:val="00F558BE"/>
    <w:rsid w:val="00F70F39"/>
    <w:rsid w:val="00F85A52"/>
    <w:rsid w:val="00F85DD7"/>
    <w:rsid w:val="00F94A28"/>
    <w:rsid w:val="00F95A80"/>
    <w:rsid w:val="00FA01F4"/>
    <w:rsid w:val="00FA036A"/>
    <w:rsid w:val="00FA21F4"/>
    <w:rsid w:val="00FB30E9"/>
    <w:rsid w:val="00FB74D0"/>
    <w:rsid w:val="00FB7FCB"/>
    <w:rsid w:val="00FC1A85"/>
    <w:rsid w:val="00FD4809"/>
    <w:rsid w:val="00FE195D"/>
    <w:rsid w:val="00FE2B21"/>
    <w:rsid w:val="00FE51DC"/>
    <w:rsid w:val="00FF308D"/>
    <w:rsid w:val="00FF509B"/>
    <w:rsid w:val="00FF546A"/>
    <w:rsid w:val="00FF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D0BBD3"/>
  <w15:chartTrackingRefBased/>
  <w15:docId w15:val="{D8BFC972-7024-40C8-BF40-43EBDCB0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Segoe U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E21C8C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listparagraph">
    <w:name w:val="x_msolistparagraph"/>
    <w:basedOn w:val="Normal"/>
    <w:rsid w:val="00E21C8C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A80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8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7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70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7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7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70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D77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72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F3E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F3E5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F3E5E"/>
    <w:rPr>
      <w:vertAlign w:val="superscript"/>
    </w:rPr>
  </w:style>
  <w:style w:type="paragraph" w:styleId="Revision">
    <w:name w:val="Revision"/>
    <w:hidden/>
    <w:uiPriority w:val="99"/>
    <w:semiHidden/>
    <w:rsid w:val="0045538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D180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1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BB3"/>
  </w:style>
  <w:style w:type="paragraph" w:styleId="Footer">
    <w:name w:val="footer"/>
    <w:basedOn w:val="Normal"/>
    <w:link w:val="FooterChar"/>
    <w:uiPriority w:val="99"/>
    <w:unhideWhenUsed/>
    <w:rsid w:val="00E61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9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hwb.gov.wales/cwricwlwm-i-gymru/ieithoedd-llythrennedd-a-chyfathrebu" TargetMode="External"/><Relationship Id="rId2" Type="http://schemas.openxmlformats.org/officeDocument/2006/relationships/hyperlink" Target="https://hwb.gov.wales/cwricwlwm-i-gymru/cynllunio-eich-cwricwlwm/datblygu-gweledigaeth-ar-gyfer-dylunio-cwricwlwm/" TargetMode="External"/><Relationship Id="rId1" Type="http://schemas.openxmlformats.org/officeDocument/2006/relationships/hyperlink" Target="https://hwb.gov.wales/cwricwlwm-i-gymru/ieithoedd-llythrennedd-a-chyfathrebu/" TargetMode="External"/><Relationship Id="rId5" Type="http://schemas.openxmlformats.org/officeDocument/2006/relationships/hyperlink" Target="https://wales.britishcouncil.org/blog/ieithoedd-amlieithrwydd" TargetMode="External"/><Relationship Id="rId4" Type="http://schemas.openxmlformats.org/officeDocument/2006/relationships/hyperlink" Target="https://hwb.gov.wales/cwricwlwm-i-gymru/ieithoedd-llythrennedd-a-chyfathrebu/datganiadau-o-r-hyn-sy-n-bwysig" TargetMode="Externa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7B18F4F1DDF4E9781F690CAB90888" ma:contentTypeVersion="12" ma:contentTypeDescription="Create a new document." ma:contentTypeScope="" ma:versionID="9112606006d78be88766270b8b855960">
  <xsd:schema xmlns:xsd="http://www.w3.org/2001/XMLSchema" xmlns:xs="http://www.w3.org/2001/XMLSchema" xmlns:p="http://schemas.microsoft.com/office/2006/metadata/properties" xmlns:ns2="e9346c69-e45b-4b17-827a-3d9711b8be6a" xmlns:ns3="bc17536e-7ed5-453b-ba9d-4785521b5091" targetNamespace="http://schemas.microsoft.com/office/2006/metadata/properties" ma:root="true" ma:fieldsID="fbbbd403c83af59e00c6ea7273e42099" ns2:_="" ns3:_="">
    <xsd:import namespace="e9346c69-e45b-4b17-827a-3d9711b8be6a"/>
    <xsd:import namespace="bc17536e-7ed5-453b-ba9d-4785521b5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46c69-e45b-4b17-827a-3d9711b8be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7536e-7ed5-453b-ba9d-4785521b5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D57A4-DD4D-4097-B565-0DAE0C3887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46c69-e45b-4b17-827a-3d9711b8be6a"/>
    <ds:schemaRef ds:uri="bc17536e-7ed5-453b-ba9d-4785521b5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41794-5A42-4D21-BAF3-D6642F7241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5F7706-5E67-41E7-8136-A4665752C284}">
  <ds:schemaRefs>
    <ds:schemaRef ds:uri="http://purl.org/dc/terms/"/>
    <ds:schemaRef ds:uri="http://schemas.microsoft.com/office/2006/metadata/properties"/>
    <ds:schemaRef ds:uri="e9346c69-e45b-4b17-827a-3d9711b8be6a"/>
    <ds:schemaRef ds:uri="bc17536e-7ed5-453b-ba9d-4785521b5091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5A85D32-5AC1-4C7C-AE78-70C40F23D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1853</Words>
  <Characters>10564</Characters>
  <Application>Microsoft Office Word</Application>
  <DocSecurity>0</DocSecurity>
  <Lines>88</Lines>
  <Paragraphs>24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LSW</dc:creator>
  <cp:keywords/>
  <dc:description/>
  <cp:lastModifiedBy>Sarah Morse</cp:lastModifiedBy>
  <cp:revision>2</cp:revision>
  <dcterms:created xsi:type="dcterms:W3CDTF">2021-02-16T08:50:00Z</dcterms:created>
  <dcterms:modified xsi:type="dcterms:W3CDTF">2021-02-16T08:50:00Z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0x0101008F57B18F4F1DDF4E9781F690CAB90888</vt:lpwstr>
  </property>
</Properties>
</file>