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F24E8" w:rsidR="00A275B5" w:rsidP="00A275B5" w:rsidRDefault="00A275B5" w14:paraId="52B5CCE1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DF24E8">
        <w:rPr>
          <w:noProof/>
        </w:rPr>
        <w:drawing>
          <wp:inline distT="0" distB="0" distL="0" distR="0" wp14:anchorId="08B7D3EF" wp14:editId="0F4A2FB9">
            <wp:extent cx="3838575" cy="619125"/>
            <wp:effectExtent l="0" t="0" r="0" b="0"/>
            <wp:docPr id="567716622" name="Picture 56771662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16622" name="Picture 567716622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F24E8" w:rsidR="00A275B5" w:rsidP="1DF8EAAE" w:rsidRDefault="00A275B5" w14:paraId="0752BF36" w14:textId="75A660CC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DF24E8">
        <w:rPr>
          <w:rFonts w:asciiTheme="minorHAnsi" w:hAnsiTheme="minorHAnsi" w:cstheme="minorBidi"/>
          <w:b/>
          <w:bCs/>
          <w:sz w:val="28"/>
          <w:szCs w:val="28"/>
        </w:rPr>
        <w:t>E</w:t>
      </w:r>
      <w:r w:rsidRPr="00DF24E8" w:rsidR="00B52AEB">
        <w:rPr>
          <w:rFonts w:asciiTheme="minorHAnsi" w:hAnsiTheme="minorHAnsi" w:cstheme="minorBidi"/>
          <w:b/>
          <w:bCs/>
          <w:sz w:val="28"/>
          <w:szCs w:val="28"/>
        </w:rPr>
        <w:t xml:space="preserve">xpression of Interest for </w:t>
      </w:r>
      <w:r w:rsidRPr="00DF24E8">
        <w:rPr>
          <w:rFonts w:asciiTheme="minorHAnsi" w:hAnsiTheme="minorHAnsi" w:cstheme="minorBidi"/>
          <w:b/>
          <w:bCs/>
          <w:sz w:val="28"/>
          <w:szCs w:val="28"/>
        </w:rPr>
        <w:t xml:space="preserve">the Advisory Group for the </w:t>
      </w:r>
    </w:p>
    <w:p w:rsidRPr="00350A5B" w:rsidR="00A275B5" w:rsidP="1585883D" w:rsidRDefault="00A275B5" w14:paraId="4101B75A" w14:textId="79AF60CE">
      <w:pPr>
        <w:autoSpaceDE w:val="0"/>
        <w:autoSpaceDN w:val="0"/>
        <w:jc w:val="center"/>
        <w:rPr>
          <w:rFonts w:asciiTheme="minorHAnsi" w:hAnsiTheme="minorHAnsi" w:cstheme="minorBidi"/>
          <w:b/>
          <w:bCs/>
          <w:sz w:val="28"/>
          <w:szCs w:val="28"/>
          <w:lang w:eastAsia="en-GB"/>
        </w:rPr>
      </w:pPr>
      <w:r w:rsidRPr="00DF24E8">
        <w:rPr>
          <w:rFonts w:asciiTheme="minorHAnsi" w:hAnsiTheme="minorHAnsi" w:cstheme="minorBidi"/>
          <w:b/>
          <w:bCs/>
          <w:sz w:val="28"/>
          <w:szCs w:val="28"/>
        </w:rPr>
        <w:t>Development of Researchers</w:t>
      </w:r>
    </w:p>
    <w:p w:rsidRPr="00350A5B" w:rsidR="00A275B5" w:rsidP="1585883D" w:rsidRDefault="00A275B5" w14:paraId="79AF0942" w14:textId="6B9576D7">
      <w:pPr>
        <w:autoSpaceDE w:val="0"/>
        <w:autoSpaceDN w:val="0"/>
        <w:jc w:val="center"/>
        <w:rPr>
          <w:rFonts w:asciiTheme="minorHAnsi" w:hAnsiTheme="minorHAnsi" w:cstheme="minorBidi"/>
          <w:b/>
          <w:bCs/>
          <w:sz w:val="28"/>
          <w:szCs w:val="28"/>
          <w:lang w:eastAsia="en-GB"/>
        </w:rPr>
      </w:pPr>
      <w:r w:rsidRPr="1585883D">
        <w:rPr>
          <w:rFonts w:asciiTheme="minorHAnsi" w:hAnsiTheme="minorHAnsi" w:cstheme="minorBidi"/>
          <w:b/>
          <w:bCs/>
          <w:sz w:val="28"/>
          <w:szCs w:val="28"/>
        </w:rPr>
        <w:t>2022 – 2024</w:t>
      </w:r>
    </w:p>
    <w:p w:rsidRPr="00350A5B" w:rsidR="00A275B5" w:rsidP="00A275B5" w:rsidRDefault="00A275B5" w14:paraId="4B03322B" w14:textId="77777777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:rsidRPr="00350A5B" w:rsidR="00A275B5" w:rsidP="00A275B5" w:rsidRDefault="00A275B5" w14:paraId="54A88BF0" w14:textId="77777777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15F7">
        <w:rPr>
          <w:rFonts w:asciiTheme="minorHAnsi" w:hAnsiTheme="minorHAnsi" w:cstheme="minorHAnsi"/>
          <w:bCs/>
        </w:rPr>
        <w:t>Please complete this form electronically and email to the address on p.2. If you do not have access to email, you may return it by post.</w:t>
      </w:r>
    </w:p>
    <w:tbl>
      <w:tblPr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5"/>
        <w:gridCol w:w="2185"/>
        <w:gridCol w:w="5470"/>
      </w:tblGrid>
      <w:tr w:rsidRPr="00350A5B" w:rsidR="00A275B5" w:rsidTr="7AE11B5E" w14:paraId="7A435DEA" w14:textId="77777777">
        <w:trPr>
          <w:trHeight w:val="559"/>
        </w:trPr>
        <w:tc>
          <w:tcPr>
            <w:tcW w:w="1985" w:type="dxa"/>
            <w:tcMar/>
            <w:vAlign w:val="center"/>
          </w:tcPr>
          <w:p w:rsidRPr="006C101F" w:rsidR="00A275B5" w:rsidP="00280490" w:rsidRDefault="00A275B5" w14:paraId="5F5FDF04" w14:textId="77777777">
            <w:pPr>
              <w:spacing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7655" w:type="dxa"/>
            <w:gridSpan w:val="2"/>
            <w:tcMar/>
            <w:vAlign w:val="center"/>
          </w:tcPr>
          <w:p w:rsidRPr="00E47B9C" w:rsidR="00A275B5" w:rsidP="00280490" w:rsidRDefault="00A275B5" w14:paraId="7BFB7EFB" w14:textId="77777777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Pr="00350A5B" w:rsidR="00A275B5" w:rsidTr="7AE11B5E" w14:paraId="59895962" w14:textId="77777777">
        <w:trPr>
          <w:trHeight w:val="559"/>
        </w:trPr>
        <w:tc>
          <w:tcPr>
            <w:tcW w:w="1985" w:type="dxa"/>
            <w:tcMar/>
            <w:vAlign w:val="center"/>
          </w:tcPr>
          <w:p w:rsidRPr="00350A5B" w:rsidR="00A275B5" w:rsidP="00280490" w:rsidRDefault="00A275B5" w14:paraId="0576C83B" w14:textId="77777777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7655" w:type="dxa"/>
            <w:gridSpan w:val="2"/>
            <w:tcMar/>
            <w:vAlign w:val="center"/>
          </w:tcPr>
          <w:p w:rsidRPr="00E47B9C" w:rsidR="00A275B5" w:rsidP="00280490" w:rsidRDefault="00A275B5" w14:paraId="38EC3A67" w14:textId="77777777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Pr="00350A5B" w:rsidR="00A275B5" w:rsidTr="7AE11B5E" w14:paraId="6219BED1" w14:textId="77777777">
        <w:trPr>
          <w:trHeight w:val="559"/>
        </w:trPr>
        <w:tc>
          <w:tcPr>
            <w:tcW w:w="1985" w:type="dxa"/>
            <w:tcMar/>
            <w:vAlign w:val="center"/>
          </w:tcPr>
          <w:p w:rsidR="00A275B5" w:rsidP="00280490" w:rsidRDefault="00A275B5" w14:paraId="0536E7E3" w14:textId="77777777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Position:</w:t>
            </w:r>
          </w:p>
        </w:tc>
        <w:tc>
          <w:tcPr>
            <w:tcW w:w="7655" w:type="dxa"/>
            <w:gridSpan w:val="2"/>
            <w:tcMar/>
            <w:vAlign w:val="center"/>
          </w:tcPr>
          <w:p w:rsidRPr="00E47B9C" w:rsidR="00A275B5" w:rsidP="00280490" w:rsidRDefault="00A275B5" w14:paraId="266A966E" w14:textId="77777777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Pr="00350A5B" w:rsidR="00A275B5" w:rsidTr="7AE11B5E" w14:paraId="794C67FC" w14:textId="77777777">
        <w:trPr>
          <w:trHeight w:val="1838"/>
        </w:trPr>
        <w:tc>
          <w:tcPr>
            <w:tcW w:w="9640" w:type="dxa"/>
            <w:gridSpan w:val="3"/>
            <w:tcMar/>
            <w:vAlign w:val="center"/>
          </w:tcPr>
          <w:p w:rsidRPr="003015F7" w:rsidR="00A275B5" w:rsidP="00280490" w:rsidRDefault="00A275B5" w14:paraId="10BA555C" w14:textId="2BA19092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3015F7">
              <w:rPr>
                <w:rFonts w:asciiTheme="minorHAnsi" w:hAnsiTheme="minorHAnsi" w:cstheme="minorHAnsi"/>
                <w:b/>
                <w:bCs/>
              </w:rPr>
              <w:t>Please select t</w:t>
            </w:r>
            <w:r w:rsidR="007812C0">
              <w:rPr>
                <w:rFonts w:asciiTheme="minorHAnsi" w:hAnsiTheme="minorHAnsi" w:cstheme="minorHAnsi"/>
                <w:b/>
                <w:bCs/>
              </w:rPr>
              <w:t>he category of your research</w:t>
            </w:r>
          </w:p>
          <w:p w:rsidRPr="003015F7" w:rsidR="00A275B5" w:rsidP="00280490" w:rsidRDefault="00A275B5" w14:paraId="57696072" w14:textId="7777777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Science, Technology, Engineering, Mathematics and Medicine</w:t>
            </w:r>
          </w:p>
          <w:p w:rsidRPr="003015F7" w:rsidR="00A275B5" w:rsidP="00280490" w:rsidRDefault="00A275B5" w14:paraId="73D624BD" w14:textId="2A21B6BA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Arts, Humanities and Social Sciences</w:t>
            </w:r>
          </w:p>
        </w:tc>
      </w:tr>
      <w:tr w:rsidRPr="00350A5B" w:rsidR="00A275B5" w:rsidTr="7AE11B5E" w14:paraId="2696C0E5" w14:textId="77777777">
        <w:trPr>
          <w:trHeight w:val="1838"/>
        </w:trPr>
        <w:tc>
          <w:tcPr>
            <w:tcW w:w="9640" w:type="dxa"/>
            <w:gridSpan w:val="3"/>
            <w:tcBorders>
              <w:bottom w:val="nil"/>
            </w:tcBorders>
            <w:tcMar/>
            <w:vAlign w:val="center"/>
          </w:tcPr>
          <w:p w:rsidRPr="006771B5" w:rsidR="00A275B5" w:rsidP="00280490" w:rsidRDefault="00A275B5" w14:paraId="033E278F" w14:textId="49FE40EF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599D201E">
              <w:rPr>
                <w:rFonts w:asciiTheme="minorHAnsi" w:hAnsiTheme="minorHAnsi" w:cstheme="minorBidi"/>
                <w:b/>
                <w:bCs/>
              </w:rPr>
              <w:t>Supporting Statement (</w:t>
            </w:r>
            <w:r w:rsidRPr="599D201E" w:rsidR="00671739">
              <w:rPr>
                <w:rFonts w:asciiTheme="minorHAnsi" w:hAnsiTheme="minorHAnsi" w:cstheme="minorBidi"/>
                <w:b/>
                <w:bCs/>
              </w:rPr>
              <w:t>5</w:t>
            </w:r>
            <w:r w:rsidRPr="599D201E">
              <w:rPr>
                <w:rFonts w:asciiTheme="minorHAnsi" w:hAnsiTheme="minorHAnsi" w:cstheme="minorBidi"/>
                <w:b/>
                <w:bCs/>
              </w:rPr>
              <w:t>00 words maximum)</w:t>
            </w:r>
          </w:p>
          <w:p w:rsidRPr="00772847" w:rsidR="00A275B5" w:rsidP="599D201E" w:rsidRDefault="00A275B5" w14:paraId="26E3DA55" w14:textId="46B3BE59">
            <w:pPr>
              <w:spacing w:before="80" w:after="40" w:line="276" w:lineRule="auto"/>
              <w:ind w:right="28"/>
              <w:jc w:val="both"/>
              <w:rPr>
                <w:rFonts w:asciiTheme="minorHAnsi" w:hAnsiTheme="minorHAnsi" w:cstheme="minorBidi"/>
              </w:rPr>
            </w:pPr>
            <w:r w:rsidRPr="599D201E">
              <w:rPr>
                <w:rFonts w:asciiTheme="minorHAnsi" w:hAnsiTheme="minorHAnsi" w:cstheme="minorBidi"/>
              </w:rPr>
              <w:t xml:space="preserve">Please provide a supporting statement on the next page. </w:t>
            </w:r>
          </w:p>
          <w:p w:rsidRPr="00772847" w:rsidR="00A275B5" w:rsidP="599D201E" w:rsidRDefault="00A275B5" w14:paraId="75461759" w14:textId="3F8038EC">
            <w:pPr>
              <w:spacing w:before="80" w:after="40" w:line="276" w:lineRule="auto"/>
              <w:jc w:val="both"/>
              <w:rPr>
                <w:rFonts w:asciiTheme="minorHAnsi" w:hAnsiTheme="minorHAnsi" w:cstheme="minorBidi"/>
              </w:rPr>
            </w:pPr>
            <w:r w:rsidRPr="599D201E">
              <w:rPr>
                <w:rFonts w:asciiTheme="minorHAnsi" w:hAnsiTheme="minorHAnsi" w:cstheme="minorBidi"/>
              </w:rPr>
              <w:t>In your statement, please highlight how your skills or experience would help the Society in its programme for the development of researchers</w:t>
            </w:r>
            <w:r w:rsidRPr="599D201E" w:rsidR="0038343D">
              <w:rPr>
                <w:rFonts w:asciiTheme="minorHAnsi" w:hAnsiTheme="minorHAnsi" w:cstheme="minorBidi"/>
              </w:rPr>
              <w:t>.</w:t>
            </w:r>
          </w:p>
          <w:p w:rsidRPr="00772847" w:rsidR="00A275B5" w:rsidP="7AE11B5E" w:rsidRDefault="00B03BAC" w14:paraId="0D55908A" w14:textId="67C4D254">
            <w:pPr>
              <w:spacing w:before="80" w:after="40" w:line="276" w:lineRule="auto"/>
              <w:jc w:val="both"/>
              <w:rPr>
                <w:rFonts w:ascii="Calibri" w:hAnsi="Calibri" w:cs="" w:asciiTheme="minorAscii" w:hAnsiTheme="minorAscii" w:cstheme="minorBidi"/>
              </w:rPr>
            </w:pPr>
            <w:r w:rsidRPr="7AE11B5E" w:rsidR="00B03BAC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You should demonstrate your understanding of the role of the </w:t>
            </w:r>
            <w:r w:rsidRPr="7AE11B5E" w:rsidR="0038343D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S</w:t>
            </w:r>
            <w:r w:rsidRPr="7AE11B5E" w:rsidR="00B03BAC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ociety, explain why you </w:t>
            </w:r>
            <w:r w:rsidRPr="7AE11B5E" w:rsidR="00CE2CAA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want</w:t>
            </w:r>
            <w:r w:rsidRPr="7AE11B5E" w:rsidR="00B03BAC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 to join the advisory group, describe what you see as the priorit</w:t>
            </w:r>
            <w:r w:rsidRPr="7AE11B5E" w:rsidR="00746A80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ies for </w:t>
            </w:r>
            <w:r w:rsidRPr="7AE11B5E" w:rsidR="00B03BAC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early-career and mid-career researchers</w:t>
            </w:r>
            <w:r w:rsidRPr="7AE11B5E" w:rsidR="00746A80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 as well as some brief thoughts on how they should be met</w:t>
            </w:r>
            <w:r w:rsidRPr="7AE11B5E" w:rsidR="00076C03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. Please also</w:t>
            </w:r>
            <w:r w:rsidRPr="7AE11B5E" w:rsidR="001C7DA7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 outline any experience you have developing training </w:t>
            </w:r>
            <w:proofErr w:type="spellStart"/>
            <w:r w:rsidRPr="7AE11B5E" w:rsidR="001C7DA7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programme</w:t>
            </w:r>
            <w:proofErr w:type="spellEnd"/>
            <w:r w:rsidRPr="7AE11B5E" w:rsidR="001C7DA7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(s) or</w:t>
            </w:r>
            <w:r w:rsidRPr="7AE11B5E" w:rsidR="00305622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 in </w:t>
            </w:r>
            <w:r w:rsidRPr="7AE11B5E" w:rsidR="00A62334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contribut</w:t>
            </w:r>
            <w:r w:rsidRPr="7AE11B5E" w:rsidR="00D1625D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ing</w:t>
            </w:r>
            <w:r w:rsidRPr="7AE11B5E" w:rsidR="00A62334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 xml:space="preserve"> to other groups supporting researchers</w:t>
            </w:r>
            <w:r w:rsidRPr="7AE11B5E" w:rsidR="00A275B5">
              <w:rPr>
                <w:rStyle w:val="normaltextrun"/>
                <w:rFonts w:cs="Calibri"/>
                <w:color w:val="000000" w:themeColor="text1" w:themeTint="FF" w:themeShade="FF"/>
                <w:lang w:val="en-US"/>
              </w:rPr>
              <w:t>.</w:t>
            </w:r>
          </w:p>
        </w:tc>
      </w:tr>
      <w:tr w:rsidRPr="00350A5B" w:rsidR="00A275B5" w:rsidTr="7AE11B5E" w14:paraId="52E0E73B" w14:textId="77777777">
        <w:trPr>
          <w:trHeight w:val="1838"/>
        </w:trPr>
        <w:tc>
          <w:tcPr>
            <w:tcW w:w="9640" w:type="dxa"/>
            <w:gridSpan w:val="3"/>
            <w:tcMar/>
            <w:vAlign w:val="center"/>
          </w:tcPr>
          <w:p w:rsidR="00A275B5" w:rsidP="00280490" w:rsidRDefault="00A275B5" w14:paraId="05B94C20" w14:textId="7777777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Statement</w:t>
            </w:r>
            <w:r w:rsidRPr="00265E1A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:rsidR="00A275B5" w:rsidP="00280490" w:rsidRDefault="00A275B5" w14:paraId="30AA0F43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07185A8E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4C56AB90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34009312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1516F8A0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2D4CD8DC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78283561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3994B2B0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1897EBDF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17408D00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226DFB50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704EFC62" w14:textId="77777777">
            <w:pPr>
              <w:rPr>
                <w:rFonts w:asciiTheme="minorHAnsi" w:hAnsiTheme="minorHAnsi" w:cstheme="minorHAnsi"/>
                <w:i/>
              </w:rPr>
            </w:pPr>
          </w:p>
          <w:p w:rsidR="00A275B5" w:rsidP="00280490" w:rsidRDefault="00A275B5" w14:paraId="21353104" w14:textId="77777777">
            <w:pPr>
              <w:rPr>
                <w:rFonts w:asciiTheme="minorHAnsi" w:hAnsiTheme="minorHAnsi" w:cstheme="minorHAnsi"/>
                <w:i/>
              </w:rPr>
            </w:pPr>
          </w:p>
          <w:p w:rsidRPr="00F3209E" w:rsidR="00A275B5" w:rsidP="00280490" w:rsidRDefault="00A275B5" w14:paraId="10A63235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350A5B" w:rsidR="00A275B5" w:rsidTr="7AE11B5E" w14:paraId="216D2EF2" w14:textId="77777777">
        <w:trPr>
          <w:trHeight w:val="1219"/>
        </w:trPr>
        <w:tc>
          <w:tcPr>
            <w:tcW w:w="9640" w:type="dxa"/>
            <w:gridSpan w:val="3"/>
            <w:tcMar/>
            <w:vAlign w:val="center"/>
          </w:tcPr>
          <w:p w:rsidRPr="006F3E27" w:rsidR="00A275B5" w:rsidP="599D201E" w:rsidRDefault="00A275B5" w14:paraId="1913A352" w14:textId="70DAB807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 w:rsidRPr="599D201E">
              <w:rPr>
                <w:rFonts w:asciiTheme="minorHAnsi" w:hAnsiTheme="minorHAnsi" w:cstheme="minorBidi"/>
              </w:rPr>
              <w:lastRenderedPageBreak/>
              <w:t>By signing below, you hereby apply to serve as a member of the advisory group, for two Society Years from the end of the Society’s Annual General Meeting held on 25 May 2022 to the end of the 2024 AGM</w:t>
            </w:r>
            <w:r w:rsidRPr="599D201E" w:rsidR="00612BEE">
              <w:rPr>
                <w:rFonts w:asciiTheme="minorHAnsi" w:hAnsiTheme="minorHAnsi" w:cstheme="minorBidi"/>
              </w:rPr>
              <w:t>.</w:t>
            </w:r>
          </w:p>
        </w:tc>
      </w:tr>
      <w:tr w:rsidRPr="00350A5B" w:rsidR="00A275B5" w:rsidTr="7AE11B5E" w14:paraId="280622AF" w14:textId="77777777">
        <w:trPr>
          <w:trHeight w:val="661"/>
        </w:trPr>
        <w:tc>
          <w:tcPr>
            <w:tcW w:w="4170" w:type="dxa"/>
            <w:gridSpan w:val="2"/>
            <w:tcMar/>
            <w:vAlign w:val="center"/>
          </w:tcPr>
          <w:p w:rsidRPr="00F3209E" w:rsidR="00A275B5" w:rsidP="00280490" w:rsidRDefault="00A275B5" w14:paraId="74AECF8E" w14:textId="77777777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Signature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tcMar/>
            <w:vAlign w:val="center"/>
          </w:tcPr>
          <w:p w:rsidRPr="006F3E27" w:rsidR="00A275B5" w:rsidP="00280490" w:rsidRDefault="00A275B5" w14:paraId="715D6C06" w14:textId="77777777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Pr="00350A5B" w:rsidR="00A275B5" w:rsidTr="7AE11B5E" w14:paraId="53662237" w14:textId="77777777">
        <w:trPr>
          <w:trHeight w:val="661"/>
        </w:trPr>
        <w:tc>
          <w:tcPr>
            <w:tcW w:w="4170" w:type="dxa"/>
            <w:gridSpan w:val="2"/>
            <w:tcMar/>
            <w:vAlign w:val="center"/>
          </w:tcPr>
          <w:p w:rsidRPr="00F3209E" w:rsidR="00A275B5" w:rsidP="00280490" w:rsidRDefault="00A275B5" w14:paraId="0E6D5AD6" w14:textId="77777777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Date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tcMar/>
            <w:vAlign w:val="center"/>
          </w:tcPr>
          <w:p w:rsidRPr="006F3E27" w:rsidR="00A275B5" w:rsidP="00280490" w:rsidRDefault="00A275B5" w14:paraId="14426D41" w14:textId="77777777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6204C7" w:rsidP="006204C7" w:rsidRDefault="006204C7" w14:paraId="5A41BB90" w14:textId="77777777">
      <w:pPr>
        <w:rPr>
          <w:rFonts w:asciiTheme="minorHAnsi" w:hAnsiTheme="minorHAnsi" w:cstheme="minorHAnsi"/>
          <w:b/>
          <w:bCs/>
        </w:rPr>
      </w:pPr>
    </w:p>
    <w:p w:rsidRPr="006771B5" w:rsidR="006204C7" w:rsidP="006204C7" w:rsidRDefault="00004759" w14:paraId="4F67E095" w14:textId="3F24D4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Please return the complete for to</w:t>
      </w:r>
      <w:r w:rsidRPr="006771B5" w:rsidR="006204C7">
        <w:rPr>
          <w:rFonts w:asciiTheme="minorHAnsi" w:hAnsiTheme="minorHAnsi" w:cstheme="minorHAnsi"/>
          <w:b/>
          <w:bCs/>
        </w:rPr>
        <w:t xml:space="preserve">: </w:t>
      </w:r>
      <w:r w:rsidRPr="006771B5" w:rsidR="006204C7">
        <w:rPr>
          <w:rFonts w:asciiTheme="minorHAnsi" w:hAnsiTheme="minorHAnsi" w:cstheme="minorHAnsi"/>
          <w:u w:val="single"/>
        </w:rPr>
        <w:t xml:space="preserve">Akirk@lsw.wales.ac.uk </w:t>
      </w:r>
    </w:p>
    <w:p w:rsidRPr="006771B5" w:rsidR="006204C7" w:rsidP="006204C7" w:rsidRDefault="006204C7" w14:paraId="5F1F8BDE" w14:textId="77777777">
      <w:pPr>
        <w:rPr>
          <w:rFonts w:asciiTheme="minorHAnsi" w:hAnsiTheme="minorHAnsi" w:cstheme="minorHAnsi"/>
        </w:rPr>
      </w:pPr>
    </w:p>
    <w:p w:rsidRPr="006771B5" w:rsidR="006204C7" w:rsidP="006204C7" w:rsidRDefault="008A7E73" w14:paraId="05BF87A8" w14:textId="47E10B35">
      <w:pPr>
        <w:rPr>
          <w:rFonts w:asciiTheme="minorHAnsi" w:hAnsiTheme="minorHAnsi" w:cstheme="minorHAnsi"/>
        </w:rPr>
      </w:pPr>
      <w:r w:rsidRPr="008A7E73">
        <w:rPr>
          <w:rFonts w:asciiTheme="minorHAnsi" w:hAnsiTheme="minorHAnsi" w:cstheme="minorHAnsi"/>
        </w:rPr>
        <w:t>If you do not have access to e-mail, please return in an envelope marked 'Private and Confidential' to:</w:t>
      </w:r>
    </w:p>
    <w:p w:rsidRPr="006771B5" w:rsidR="006204C7" w:rsidP="006204C7" w:rsidRDefault="006204C7" w14:paraId="1FC3FBC5" w14:textId="7777777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Amanda Kirk</w:t>
      </w:r>
    </w:p>
    <w:p w:rsidRPr="006771B5" w:rsidR="006204C7" w:rsidP="006204C7" w:rsidRDefault="008A7E73" w14:paraId="3C9E6FD6" w14:textId="35B8AC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Clerk to Council</w:t>
      </w:r>
    </w:p>
    <w:p w:rsidRPr="006771B5" w:rsidR="006204C7" w:rsidP="006204C7" w:rsidRDefault="008A7E73" w14:paraId="25353238" w14:textId="4D7112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Learned Society of Wales</w:t>
      </w:r>
    </w:p>
    <w:p w:rsidRPr="006771B5" w:rsidR="006204C7" w:rsidP="006204C7" w:rsidRDefault="006204C7" w14:paraId="04D46125" w14:textId="7777777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22 Oakwood Avenue</w:t>
      </w:r>
    </w:p>
    <w:p w:rsidRPr="006771B5" w:rsidR="006204C7" w:rsidP="006204C7" w:rsidRDefault="006204C7" w14:paraId="629F70E7" w14:textId="7777777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Cardiff</w:t>
      </w:r>
    </w:p>
    <w:p w:rsidRPr="006771B5" w:rsidR="006204C7" w:rsidP="006204C7" w:rsidRDefault="006204C7" w14:paraId="19BB2B0E" w14:textId="7777777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CF23 9HA</w:t>
      </w:r>
    </w:p>
    <w:p w:rsidRPr="006771B5" w:rsidR="006204C7" w:rsidP="006204C7" w:rsidRDefault="006204C7" w14:paraId="3C6F8975" w14:textId="77777777">
      <w:pPr>
        <w:rPr>
          <w:rFonts w:asciiTheme="minorHAnsi" w:hAnsiTheme="minorHAnsi" w:cstheme="minorHAnsi"/>
        </w:rPr>
      </w:pPr>
    </w:p>
    <w:p w:rsidRPr="006771B5" w:rsidR="006204C7" w:rsidP="006204C7" w:rsidRDefault="005739C8" w14:paraId="1DF93163" w14:textId="2C51F10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Closing date for applications</w:t>
      </w:r>
      <w:r w:rsidRPr="006771B5" w:rsidR="006204C7">
        <w:rPr>
          <w:rFonts w:asciiTheme="minorHAnsi" w:hAnsiTheme="minorHAnsi" w:cstheme="minorHAnsi"/>
          <w:b/>
          <w:bCs/>
        </w:rPr>
        <w:t>:</w:t>
      </w:r>
    </w:p>
    <w:p w:rsidRPr="0058078D" w:rsidR="006204C7" w:rsidP="1DF8EAAE" w:rsidRDefault="006204C7" w14:paraId="7BE85B4F" w14:textId="6D3BB365">
      <w:pPr>
        <w:rPr>
          <w:rFonts w:cs="Calibri" w:eastAsiaTheme="minorEastAsia"/>
          <w:highlight w:val="yellow"/>
        </w:rPr>
      </w:pPr>
      <w:r w:rsidRPr="1DF8EAAE">
        <w:rPr>
          <w:rFonts w:cs="Calibri" w:eastAsiaTheme="minorEastAsia"/>
        </w:rPr>
        <w:t xml:space="preserve">5.00 </w:t>
      </w:r>
      <w:r w:rsidRPr="1DF8EAAE" w:rsidR="005739C8">
        <w:rPr>
          <w:rFonts w:cs="Calibri" w:eastAsiaTheme="minorEastAsia"/>
        </w:rPr>
        <w:t>p.m</w:t>
      </w:r>
      <w:r w:rsidRPr="1DF8EAAE">
        <w:rPr>
          <w:rFonts w:cs="Calibri" w:eastAsiaTheme="minorEastAsia"/>
        </w:rPr>
        <w:t xml:space="preserve">. </w:t>
      </w:r>
      <w:r w:rsidR="00206C9E">
        <w:rPr>
          <w:rFonts w:cs="Calibri" w:eastAsiaTheme="minorEastAsia"/>
        </w:rPr>
        <w:t>Thursday, 30 June 2022.</w:t>
      </w:r>
      <w:r w:rsidR="00206C9E">
        <w:t xml:space="preserve"> </w:t>
      </w:r>
    </w:p>
    <w:p w:rsidR="006204C7" w:rsidRDefault="006204C7" w14:paraId="5732B573" w14:textId="77777777"/>
    <w:sectPr w:rsidR="006204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607C" w:rsidP="00AA0993" w:rsidRDefault="00AB607C" w14:paraId="42343FD7" w14:textId="77777777">
      <w:pPr>
        <w:spacing w:after="0" w:line="240" w:lineRule="auto"/>
      </w:pPr>
      <w:r>
        <w:separator/>
      </w:r>
    </w:p>
  </w:endnote>
  <w:endnote w:type="continuationSeparator" w:id="0">
    <w:p w:rsidR="00AB607C" w:rsidP="00AA0993" w:rsidRDefault="00AB607C" w14:paraId="39D83700" w14:textId="77777777">
      <w:pPr>
        <w:spacing w:after="0" w:line="240" w:lineRule="auto"/>
      </w:pPr>
      <w:r>
        <w:continuationSeparator/>
      </w:r>
    </w:p>
  </w:endnote>
  <w:endnote w:type="continuationNotice" w:id="1">
    <w:p w:rsidR="00AB607C" w:rsidRDefault="00AB607C" w14:paraId="6A8058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607C" w:rsidP="00AA0993" w:rsidRDefault="00AB607C" w14:paraId="3F8D6641" w14:textId="77777777">
      <w:pPr>
        <w:spacing w:after="0" w:line="240" w:lineRule="auto"/>
      </w:pPr>
      <w:r>
        <w:separator/>
      </w:r>
    </w:p>
  </w:footnote>
  <w:footnote w:type="continuationSeparator" w:id="0">
    <w:p w:rsidR="00AB607C" w:rsidP="00AA0993" w:rsidRDefault="00AB607C" w14:paraId="317D5FE6" w14:textId="77777777">
      <w:pPr>
        <w:spacing w:after="0" w:line="240" w:lineRule="auto"/>
      </w:pPr>
      <w:r>
        <w:continuationSeparator/>
      </w:r>
    </w:p>
  </w:footnote>
  <w:footnote w:type="continuationNotice" w:id="1">
    <w:p w:rsidR="00AB607C" w:rsidRDefault="00AB607C" w14:paraId="4C5AFE9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5738782">
    <w:abstractNumId w:val="0"/>
  </w:num>
  <w:num w:numId="2" w16cid:durableId="128083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5"/>
    <w:rsid w:val="00004759"/>
    <w:rsid w:val="00076C03"/>
    <w:rsid w:val="000F74EE"/>
    <w:rsid w:val="00112582"/>
    <w:rsid w:val="001C7DA7"/>
    <w:rsid w:val="00206C9E"/>
    <w:rsid w:val="002A2ED4"/>
    <w:rsid w:val="00305622"/>
    <w:rsid w:val="0038343D"/>
    <w:rsid w:val="0047730B"/>
    <w:rsid w:val="004C2246"/>
    <w:rsid w:val="005233AC"/>
    <w:rsid w:val="005739C8"/>
    <w:rsid w:val="006060FD"/>
    <w:rsid w:val="00612BEE"/>
    <w:rsid w:val="006204C7"/>
    <w:rsid w:val="00671739"/>
    <w:rsid w:val="00746A80"/>
    <w:rsid w:val="00772847"/>
    <w:rsid w:val="007812C0"/>
    <w:rsid w:val="00871758"/>
    <w:rsid w:val="008A7E73"/>
    <w:rsid w:val="00A275B5"/>
    <w:rsid w:val="00A62334"/>
    <w:rsid w:val="00AA0993"/>
    <w:rsid w:val="00AB607C"/>
    <w:rsid w:val="00B03BAC"/>
    <w:rsid w:val="00B52AEB"/>
    <w:rsid w:val="00C92732"/>
    <w:rsid w:val="00CD362C"/>
    <w:rsid w:val="00CE2CAA"/>
    <w:rsid w:val="00D1625D"/>
    <w:rsid w:val="00D86D06"/>
    <w:rsid w:val="00DF24E8"/>
    <w:rsid w:val="061771E1"/>
    <w:rsid w:val="1098EEBD"/>
    <w:rsid w:val="1585883D"/>
    <w:rsid w:val="1D7771C5"/>
    <w:rsid w:val="1DF8EAAE"/>
    <w:rsid w:val="281DCCF9"/>
    <w:rsid w:val="30CD23D7"/>
    <w:rsid w:val="34E327A4"/>
    <w:rsid w:val="34F8878C"/>
    <w:rsid w:val="38AFA7FE"/>
    <w:rsid w:val="3B67C910"/>
    <w:rsid w:val="410DE743"/>
    <w:rsid w:val="429A5243"/>
    <w:rsid w:val="481DBE5A"/>
    <w:rsid w:val="4B555F1C"/>
    <w:rsid w:val="599D201E"/>
    <w:rsid w:val="5C5582DD"/>
    <w:rsid w:val="66B81612"/>
    <w:rsid w:val="6FAB34EF"/>
    <w:rsid w:val="73B3FE0E"/>
    <w:rsid w:val="7AE11B5E"/>
    <w:rsid w:val="7E0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4100"/>
  <w15:chartTrackingRefBased/>
  <w15:docId w15:val="{A2F63F02-4C03-490E-ADBD-69BB9B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75B5"/>
    <w:rPr>
      <w:rFonts w:ascii="Calibri" w:hAnsi="Calibri" w:eastAsia="Calibri" w:cs="Times New Roman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A275B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9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0993"/>
    <w:rPr>
      <w:rFonts w:ascii="Calibri" w:hAnsi="Calibri" w:eastAsia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09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0993"/>
    <w:rPr>
      <w:rFonts w:ascii="Calibri" w:hAnsi="Calibri" w:eastAsia="Calibri" w:cs="Times New Roman"/>
      <w:lang w:eastAsia="en-US"/>
    </w:rPr>
  </w:style>
  <w:style w:type="paragraph" w:styleId="Revision">
    <w:name w:val="Revision"/>
    <w:hidden/>
    <w:uiPriority w:val="99"/>
    <w:semiHidden/>
    <w:rsid w:val="0038343D"/>
    <w:pPr>
      <w:spacing w:after="0" w:line="240" w:lineRule="auto"/>
    </w:pPr>
    <w:rPr>
      <w:rFonts w:ascii="Calibri" w:hAnsi="Calibri"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6" ma:contentTypeDescription="Create a new document." ma:contentTypeScope="" ma:versionID="ad30df64fcbb9d140110c67fd9a5962c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16ed66838d558559ab21ffdfe6de5cc8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2BC67-5AB8-4B18-84F4-B0AE6835A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1D6B8-032B-43F9-94A5-3AA07E6E7F22}">
  <ds:schemaRefs>
    <ds:schemaRef ds:uri="http://schemas.microsoft.com/office/2006/metadata/properties"/>
    <ds:schemaRef ds:uri="bc17536e-7ed5-453b-ba9d-4785521b5091"/>
    <ds:schemaRef ds:uri="http://purl.org/dc/dcmitype/"/>
    <ds:schemaRef ds:uri="http://schemas.microsoft.com/office/2006/documentManagement/types"/>
    <ds:schemaRef ds:uri="http://purl.org/dc/terms/"/>
    <ds:schemaRef ds:uri="e9346c69-e45b-4b17-827a-3d9711b8be6a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3FF9E5-093F-480F-BA5A-7E931916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Wales Trinity Saint David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Kirk</dc:creator>
  <cp:keywords/>
  <dc:description/>
  <cp:lastModifiedBy>Barbara Ibinarriaga Soltero</cp:lastModifiedBy>
  <cp:revision>23</cp:revision>
  <cp:lastPrinted>2022-02-17T12:51:00Z</cp:lastPrinted>
  <dcterms:created xsi:type="dcterms:W3CDTF">2022-05-13T14:35:00Z</dcterms:created>
  <dcterms:modified xsi:type="dcterms:W3CDTF">2022-06-07T09:11:39Z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